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2C" w:rsidRPr="00CF1B2C" w:rsidRDefault="00CF1B2C" w:rsidP="00CF1B2C">
      <w:pPr>
        <w:jc w:val="both"/>
        <w:rPr>
          <w:rFonts w:ascii="DINPro-Medium" w:hAnsi="DINPro-Medium" w:cs="Times New Roman"/>
          <w:b/>
          <w:sz w:val="24"/>
          <w:szCs w:val="24"/>
        </w:rPr>
      </w:pPr>
      <w:r w:rsidRPr="00CF1B2C">
        <w:rPr>
          <w:rFonts w:ascii="DINPro-Medium" w:hAnsi="DINPro-Medium" w:cs="Times New Roman"/>
          <w:b/>
          <w:sz w:val="24"/>
          <w:szCs w:val="24"/>
        </w:rPr>
        <w:t>Druhý ročník projektu Používej MoZeK se zaměří na neurovědu, přednášky a workshopy se konají od října do prosince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>Moravská zemská knihovna navazuje na loňský úspěšný ročník projektu</w:t>
      </w:r>
      <w:r w:rsidR="0010591F">
        <w:rPr>
          <w:rFonts w:ascii="DINPro-Regular" w:hAnsi="DINPro-Regular" w:cs="Times New Roman"/>
          <w:sz w:val="24"/>
          <w:szCs w:val="24"/>
        </w:rPr>
        <w:t xml:space="preserve"> Používej</w:t>
      </w:r>
      <w:r w:rsidRPr="00CF1B2C">
        <w:rPr>
          <w:rFonts w:ascii="DINPro-Regular" w:hAnsi="DINPro-Regular" w:cs="Times New Roman"/>
          <w:sz w:val="24"/>
          <w:szCs w:val="24"/>
        </w:rPr>
        <w:t xml:space="preserve"> MoZeK, který se věnuje mediálnímu vzdělávání a kritickému myšlení. Letos se tým Evy Fukarové a Richarda Guniše pod vedením Lukáše Hány zaměřuje na neurovědu a hledání odpovědí na otázku, jak lidský mozek třídí informace a jak zpracovává všudypřítomný mediální obsah. Kromě populárně naučných přednášek jsou připraveny i praktické workshopy.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 xml:space="preserve">Letošní ročník otevře </w:t>
      </w:r>
      <w:r w:rsidRPr="00CF1B2C">
        <w:rPr>
          <w:rFonts w:ascii="DINPro-Regular" w:hAnsi="DINPro-Regular" w:cs="Times New Roman"/>
          <w:b/>
          <w:sz w:val="24"/>
          <w:szCs w:val="24"/>
        </w:rPr>
        <w:t xml:space="preserve">6. listopadu v 18 hodin </w:t>
      </w:r>
      <w:r w:rsidRPr="00CF1B2C">
        <w:rPr>
          <w:rFonts w:ascii="DINPro-Regular" w:hAnsi="DINPro-Regular" w:cs="Times New Roman"/>
          <w:sz w:val="24"/>
          <w:szCs w:val="24"/>
        </w:rPr>
        <w:t xml:space="preserve">panelová diskuze o mediálním vzdělávání. Odborníci se zaměří na to, jak se v kontextu digitálních médií vzdělávání proměnilo a jak tyto změny ve vzdělávacím procesu uchopit. Zazní i řada příkladů dobré praxe. Promluví vedoucí katedry politologie FSS Masarykovy univerzity Petra Vejvodová, propagátor technologií ve vzdělávání Michal Černý, pedagog Marek Pernica, a socioložka Barbora Vacková. Panelová diskuze předestře řadu podnětů především pedagogům základních a středních škol. 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>Až do prosince pak budou pokračovat přednášky, které otevřou obor neurovědy. „Zaměříme se na přijímání, vyhodnocování a ukládání informací i na to, jak funguje lidský mozek. Vycházíme s toho, že pokud chceme mozek dobře používat, potřebujeme ho taky dobře znát. Jsme rádi, že pozvání přijaly takové osobnosti, jako třeba neurolog Martin Jan Stránský,“ upřesňuje vedoucí projektu Eva Fukarová.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 xml:space="preserve">„I letos budeme úzce spolupracovat se spolkem Zvol si info, který se věnuje mediálnímu vzdělávání na základních a středních školách. Chystáme řadu workshopů, při nichž si návštěvníci budou moct vyzkoušet své teoretické znalosti a představy v praxi,“ doplnil vedoucí odboru zahraničích knihoven Richard Guniš. 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 xml:space="preserve">Přednášku o uchovávání informací povede lektor a zakladatel Školy paměti Jakub Pok </w:t>
      </w:r>
      <w:r w:rsidRPr="00CF1B2C">
        <w:rPr>
          <w:rFonts w:ascii="DINPro-Regular" w:hAnsi="DINPro-Regular" w:cs="Times New Roman"/>
          <w:b/>
          <w:sz w:val="24"/>
          <w:szCs w:val="24"/>
        </w:rPr>
        <w:t>19. listopadu</w:t>
      </w:r>
      <w:r w:rsidRPr="00CF1B2C">
        <w:rPr>
          <w:rFonts w:ascii="DINPro-Regular" w:hAnsi="DINPro-Regular" w:cs="Times New Roman"/>
          <w:sz w:val="24"/>
          <w:szCs w:val="24"/>
        </w:rPr>
        <w:t xml:space="preserve">. Hned další den </w:t>
      </w:r>
      <w:r w:rsidRPr="00CF1B2C">
        <w:rPr>
          <w:rFonts w:ascii="DINPro-Regular" w:hAnsi="DINPro-Regular" w:cs="Times New Roman"/>
          <w:b/>
          <w:sz w:val="24"/>
          <w:szCs w:val="24"/>
        </w:rPr>
        <w:t>20. listopadu</w:t>
      </w:r>
      <w:r w:rsidRPr="00CF1B2C">
        <w:rPr>
          <w:rFonts w:ascii="DINPro-Regular" w:hAnsi="DINPro-Regular" w:cs="Times New Roman"/>
          <w:sz w:val="24"/>
          <w:szCs w:val="24"/>
        </w:rPr>
        <w:t xml:space="preserve"> otevře téma Mozek neurony a chování, aneb. vesmír v naší hlavě profesor Aleš Stuchlík. Neurolog Martin Jan Stránský navštíví Moravskou zemskou knihovnu </w:t>
      </w:r>
      <w:r w:rsidRPr="00CF1B2C">
        <w:rPr>
          <w:rFonts w:ascii="DINPro-Regular" w:hAnsi="DINPro-Regular" w:cs="Times New Roman"/>
          <w:b/>
          <w:sz w:val="24"/>
          <w:szCs w:val="24"/>
        </w:rPr>
        <w:t>26. listopadu</w:t>
      </w:r>
      <w:r w:rsidRPr="00CF1B2C">
        <w:rPr>
          <w:rFonts w:ascii="DINPro-Regular" w:hAnsi="DINPro-Regular" w:cs="Times New Roman"/>
          <w:sz w:val="24"/>
          <w:szCs w:val="24"/>
        </w:rPr>
        <w:t xml:space="preserve">. Zaměří se na to, co nabízí neurověda pro osobní rozvoj člověka i na rizika nadměrného používání a spoléhání se na moderní technologie. Podstatu kritického myšlení, umění správně se rozhodovat, ale i argumentační fauly </w:t>
      </w:r>
      <w:r w:rsidRPr="00CF1B2C">
        <w:rPr>
          <w:rFonts w:ascii="DINPro-Regular" w:hAnsi="DINPro-Regular" w:cs="Times New Roman"/>
          <w:b/>
          <w:sz w:val="24"/>
          <w:szCs w:val="24"/>
        </w:rPr>
        <w:t>2. prosince</w:t>
      </w:r>
      <w:r w:rsidRPr="00CF1B2C">
        <w:rPr>
          <w:rFonts w:ascii="DINPro-Regular" w:hAnsi="DINPro-Regular" w:cs="Times New Roman"/>
          <w:sz w:val="24"/>
          <w:szCs w:val="24"/>
        </w:rPr>
        <w:t xml:space="preserve"> rozebere Lukáš Hána, který přednášku doplní praktickým nácvikem dovedností. Více informací o programu se nachází a přihlášení na workshopy je možné na adrese </w:t>
      </w:r>
      <w:hyperlink r:id="rId7" w:history="1">
        <w:r w:rsidRPr="00CF1B2C">
          <w:rPr>
            <w:rStyle w:val="Hypertextovodkaz"/>
            <w:rFonts w:ascii="DINPro-Regular" w:hAnsi="DINPro-Regular" w:cs="Times New Roman"/>
            <w:sz w:val="24"/>
            <w:szCs w:val="24"/>
          </w:rPr>
          <w:t>https://www.mzk.cz/pouzivej-mo</w:t>
        </w:r>
        <w:bookmarkStart w:id="0" w:name="_GoBack"/>
        <w:bookmarkEnd w:id="0"/>
        <w:r w:rsidRPr="00CF1B2C">
          <w:rPr>
            <w:rStyle w:val="Hypertextovodkaz"/>
            <w:rFonts w:ascii="DINPro-Regular" w:hAnsi="DINPro-Regular" w:cs="Times New Roman"/>
            <w:sz w:val="24"/>
            <w:szCs w:val="24"/>
          </w:rPr>
          <w:t>z</w:t>
        </w:r>
        <w:r w:rsidRPr="00CF1B2C">
          <w:rPr>
            <w:rStyle w:val="Hypertextovodkaz"/>
            <w:rFonts w:ascii="DINPro-Regular" w:hAnsi="DINPro-Regular" w:cs="Times New Roman"/>
            <w:sz w:val="24"/>
            <w:szCs w:val="24"/>
          </w:rPr>
          <w:t>ek</w:t>
        </w:r>
      </w:hyperlink>
      <w:r w:rsidRPr="00CF1B2C">
        <w:rPr>
          <w:rFonts w:ascii="DINPro-Regular" w:hAnsi="DINPro-Regular" w:cs="Times New Roman"/>
          <w:sz w:val="24"/>
          <w:szCs w:val="24"/>
        </w:rPr>
        <w:t xml:space="preserve"> .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 xml:space="preserve"> „Jako instituce se zabýváme nejen shromažďováním, ale i tříděním informací a vzděláváním. Proto přirozeně hledáme a iniciujeme projekty, které prohlubují schopnost lidí orientovat se v informačním prostředí,“ říká ředitel Moravské zemské knihovny Tomáš Kubíček s tím, že smyslem projektu MoZeK není poukazovat na to, co jen správné a co nesprávné, ale posilovat individuální kompetenci člověka vyhodnocovat informace.</w:t>
      </w:r>
    </w:p>
    <w:p w:rsidR="00CF1B2C" w:rsidRPr="00CF1B2C" w:rsidRDefault="00CF1B2C" w:rsidP="00CF1B2C">
      <w:pPr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lastRenderedPageBreak/>
        <w:t xml:space="preserve">V loňském roce se autoři projektu zaměřili na problematiku kritického myšlení, tedy dovednost umožňující člověku rozlišovat fakticky správné a nesprávné informace. V rámci programové řady Používej MoZeK navštívil loni Moravskou zemskou knihovnu Martin Charvát, Stanislav Gálik, Petra Vejvodová nebo Lukáš Hána. </w:t>
      </w:r>
    </w:p>
    <w:p w:rsidR="00CF1B2C" w:rsidRPr="00CF1B2C" w:rsidRDefault="00CF1B2C" w:rsidP="00CF1B2C">
      <w:pPr>
        <w:spacing w:line="276" w:lineRule="auto"/>
        <w:jc w:val="both"/>
        <w:rPr>
          <w:rFonts w:ascii="DINPro-Regular" w:hAnsi="DINPro-Regular" w:cs="Times New Roman"/>
          <w:sz w:val="24"/>
          <w:szCs w:val="24"/>
        </w:rPr>
      </w:pPr>
      <w:r w:rsidRPr="00CF1B2C">
        <w:rPr>
          <w:rFonts w:ascii="DINPro-Regular" w:hAnsi="DINPro-Regular" w:cs="Times New Roman"/>
          <w:sz w:val="24"/>
          <w:szCs w:val="24"/>
        </w:rPr>
        <w:t>Kontaktní osoba: Mgr. Jana Lokajová, Jana.Lokajova@mzk.cz, tel.: 778 462 480</w:t>
      </w:r>
    </w:p>
    <w:p w:rsidR="00CF1B2C" w:rsidRDefault="00CF1B2C" w:rsidP="00CF1B2C"/>
    <w:p w:rsidR="00F42683" w:rsidRPr="000B18E4" w:rsidRDefault="00F42683" w:rsidP="005D321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42683" w:rsidRPr="000B18E4" w:rsidSect="00364A0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022" w:rsidRDefault="000B6022" w:rsidP="002E3FF8">
      <w:pPr>
        <w:spacing w:after="0" w:line="240" w:lineRule="auto"/>
      </w:pPr>
      <w:r>
        <w:separator/>
      </w:r>
    </w:p>
  </w:endnote>
  <w:endnote w:type="continuationSeparator" w:id="0">
    <w:p w:rsidR="000B6022" w:rsidRDefault="000B6022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17" w:type="dxa"/>
      <w:tblInd w:w="-247" w:type="dxa"/>
      <w:tblBorders>
        <w:top w:val="single" w:sz="18" w:space="0" w:color="504B55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17"/>
    </w:tblGrid>
    <w:tr w:rsidR="007B77DD" w:rsidTr="007B77DD">
      <w:trPr>
        <w:trHeight w:val="100"/>
      </w:trPr>
      <w:tc>
        <w:tcPr>
          <w:tcW w:w="11117" w:type="dxa"/>
        </w:tcPr>
        <w:p w:rsidR="007B77DD" w:rsidRDefault="007B77DD">
          <w:pPr>
            <w:pStyle w:val="Zpat"/>
          </w:pPr>
        </w:p>
      </w:tc>
    </w:tr>
  </w:tbl>
  <w:p w:rsidR="007B77DD" w:rsidRDefault="007B77DD" w:rsidP="007B77DD">
    <w:pPr>
      <w:pStyle w:val="Zpat"/>
    </w:pPr>
  </w:p>
  <w:p w:rsidR="007B77DD" w:rsidRDefault="007B77DD" w:rsidP="007B77DD">
    <w:pPr>
      <w:pStyle w:val="Zpat"/>
    </w:pPr>
  </w:p>
  <w:p w:rsidR="007B77DD" w:rsidRPr="001D223C" w:rsidRDefault="007B77DD">
    <w:pPr>
      <w:pStyle w:val="Zpat"/>
      <w:rPr>
        <w:rFonts w:ascii="DINPro-Light" w:hAnsi="DINPro-Light"/>
        <w:color w:val="00BDD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022" w:rsidRDefault="000B6022" w:rsidP="002E3FF8">
      <w:pPr>
        <w:spacing w:after="0" w:line="240" w:lineRule="auto"/>
      </w:pPr>
      <w:r>
        <w:separator/>
      </w:r>
    </w:p>
  </w:footnote>
  <w:footnote w:type="continuationSeparator" w:id="0">
    <w:p w:rsidR="000B6022" w:rsidRDefault="000B6022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FF8" w:rsidRDefault="004637AB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FBCF4F" wp14:editId="4F4CE290">
          <wp:simplePos x="0" y="0"/>
          <wp:positionH relativeFrom="column">
            <wp:posOffset>3175</wp:posOffset>
          </wp:positionH>
          <wp:positionV relativeFrom="paragraph">
            <wp:posOffset>-10795</wp:posOffset>
          </wp:positionV>
          <wp:extent cx="1929765" cy="594360"/>
          <wp:effectExtent l="0" t="0" r="0" b="0"/>
          <wp:wrapTight wrapText="bothSides">
            <wp:wrapPolygon edited="0">
              <wp:start x="20257" y="0"/>
              <wp:lineTo x="0" y="692"/>
              <wp:lineTo x="0" y="20769"/>
              <wp:lineTo x="21323" y="20769"/>
              <wp:lineTo x="21323" y="19385"/>
              <wp:lineTo x="20043" y="14538"/>
              <wp:lineTo x="18551" y="11077"/>
              <wp:lineTo x="21323" y="7615"/>
              <wp:lineTo x="21323" y="0"/>
              <wp:lineTo x="20257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seda_B [Převedený]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76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A00"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7502E" wp14:editId="65CBDD75">
              <wp:simplePos x="0" y="0"/>
              <wp:positionH relativeFrom="column">
                <wp:posOffset>2949956</wp:posOffset>
              </wp:positionH>
              <wp:positionV relativeFrom="paragraph">
                <wp:posOffset>-27305</wp:posOffset>
              </wp:positionV>
              <wp:extent cx="3950970" cy="685800"/>
              <wp:effectExtent l="0" t="0" r="11430" b="190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0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4637AB" w:rsidRDefault="00364A00">
                          <w:pPr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</w:pPr>
                          <w:r w:rsidRPr="004637AB">
                            <w:rPr>
                              <w:rFonts w:ascii="DINPro-Black" w:hAnsi="DINPro-Black" w:cs="Arial"/>
                              <w:color w:val="00BDD7"/>
                              <w:sz w:val="72"/>
                              <w:szCs w:val="96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750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32.3pt;margin-top:-2.15pt;width:311.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" strokecolor="white [3212]">
              <v:textbox>
                <w:txbxContent>
                  <w:p w:rsidR="00364A00" w:rsidRPr="004637AB" w:rsidRDefault="00364A00">
                    <w:pPr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</w:pPr>
                    <w:r w:rsidRPr="004637AB">
                      <w:rPr>
                        <w:rFonts w:ascii="DINPro-Black" w:hAnsi="DINPro-Black" w:cs="Arial"/>
                        <w:color w:val="00BDD7"/>
                        <w:sz w:val="72"/>
                        <w:szCs w:val="96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  <w:p w:rsidR="002E3FF8" w:rsidRDefault="002E3FF8">
    <w:pPr>
      <w:pStyle w:val="Zhlav"/>
    </w:pPr>
  </w:p>
  <w:p w:rsidR="002E3FF8" w:rsidRDefault="002E3FF8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4637AB" w:rsidRDefault="001D223C">
    <w:pPr>
      <w:pStyle w:val="Zhlav"/>
      <w:rPr>
        <w:rFonts w:ascii="DINPro-Regular" w:hAnsi="DINPro-Regular"/>
        <w:color w:val="00BDD7"/>
        <w:spacing w:val="20"/>
        <w:position w:val="16"/>
      </w:rPr>
    </w:pPr>
    <w:r w:rsidRPr="004637AB">
      <w:rPr>
        <w:rFonts w:ascii="DINPro-Regular" w:hAnsi="DINPro-Regular"/>
        <w:color w:val="00BDD7"/>
        <w:spacing w:val="20"/>
        <w:position w:val="16"/>
      </w:rPr>
      <w:t>Kounicova 65, 601 87</w:t>
    </w:r>
    <w:r w:rsidR="002E3FF8" w:rsidRPr="004637AB">
      <w:rPr>
        <w:rFonts w:ascii="DINPro-Regular" w:hAnsi="DINPro-Regular"/>
        <w:color w:val="00BDD7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2C"/>
    <w:rsid w:val="00074D6F"/>
    <w:rsid w:val="000B18E4"/>
    <w:rsid w:val="000B6022"/>
    <w:rsid w:val="0010591F"/>
    <w:rsid w:val="001D223C"/>
    <w:rsid w:val="0025256A"/>
    <w:rsid w:val="002E3FF8"/>
    <w:rsid w:val="00364A00"/>
    <w:rsid w:val="004637AB"/>
    <w:rsid w:val="005D321E"/>
    <w:rsid w:val="00664541"/>
    <w:rsid w:val="007B77DD"/>
    <w:rsid w:val="008611D7"/>
    <w:rsid w:val="00AA35FA"/>
    <w:rsid w:val="00C26643"/>
    <w:rsid w:val="00CF1B2C"/>
    <w:rsid w:val="00CF4E66"/>
    <w:rsid w:val="00D824AA"/>
    <w:rsid w:val="00E63FD9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559244-37E7-4245-A6B5-E48C4AD3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1B2C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CF1B2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4D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zk.cz/pouzivej-moz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K\Desktop\&#250;koly\tiskov&#233;%20zpr&#225;vy\vzor_tiskov&#225;%20zpr&#225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9E0A-055E-4399-AB82-B55C1096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vzor_tisková zpráva</Template>
  <TotalTime>3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5</cp:revision>
  <dcterms:created xsi:type="dcterms:W3CDTF">2019-10-23T06:37:00Z</dcterms:created>
  <dcterms:modified xsi:type="dcterms:W3CDTF">2019-10-24T06:56:00Z</dcterms:modified>
</cp:coreProperties>
</file>