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13" w:rsidRPr="00253A9F" w:rsidRDefault="00EE54EE" w:rsidP="00EE54EE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253A9F">
        <w:rPr>
          <w:rFonts w:ascii="Garamond" w:hAnsi="Garamond"/>
          <w:b/>
          <w:sz w:val="28"/>
          <w:szCs w:val="28"/>
        </w:rPr>
        <w:t>Vzdělávání knihovníků</w:t>
      </w:r>
      <w:r w:rsidR="00D376E4" w:rsidRPr="00253A9F">
        <w:rPr>
          <w:rFonts w:ascii="Garamond" w:hAnsi="Garamond"/>
          <w:b/>
          <w:sz w:val="28"/>
          <w:szCs w:val="28"/>
        </w:rPr>
        <w:t xml:space="preserve"> v MZK</w:t>
      </w:r>
      <w:r w:rsidRPr="00253A9F">
        <w:rPr>
          <w:rFonts w:ascii="Garamond" w:hAnsi="Garamond"/>
          <w:b/>
          <w:sz w:val="28"/>
          <w:szCs w:val="28"/>
        </w:rPr>
        <w:t xml:space="preserve"> – </w:t>
      </w:r>
      <w:r w:rsidR="008124C6" w:rsidRPr="00253A9F">
        <w:rPr>
          <w:rFonts w:ascii="Garamond" w:hAnsi="Garamond"/>
          <w:b/>
          <w:sz w:val="28"/>
          <w:szCs w:val="28"/>
        </w:rPr>
        <w:t>do konce roku</w:t>
      </w:r>
      <w:r w:rsidRPr="00253A9F">
        <w:rPr>
          <w:rFonts w:ascii="Garamond" w:hAnsi="Garamond"/>
          <w:b/>
          <w:sz w:val="28"/>
          <w:szCs w:val="28"/>
        </w:rPr>
        <w:t xml:space="preserve"> 2012</w:t>
      </w:r>
    </w:p>
    <w:p w:rsidR="00EE54EE" w:rsidRDefault="00EE54EE" w:rsidP="00EE54E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E54EE" w:rsidRPr="00EE54EE" w:rsidRDefault="00EE54EE" w:rsidP="00EE54EE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EE54EE">
        <w:rPr>
          <w:rFonts w:ascii="Garamond" w:hAnsi="Garamond"/>
          <w:b/>
          <w:sz w:val="24"/>
          <w:szCs w:val="24"/>
        </w:rPr>
        <w:t>září</w:t>
      </w:r>
    </w:p>
    <w:p w:rsidR="00CB6042" w:rsidRDefault="00CB6042" w:rsidP="00EE54EE">
      <w:pPr>
        <w:spacing w:after="0" w:line="240" w:lineRule="auto"/>
        <w:rPr>
          <w:rFonts w:ascii="Garamond" w:hAnsi="Garamond"/>
          <w:sz w:val="24"/>
          <w:szCs w:val="24"/>
        </w:rPr>
      </w:pPr>
      <w:r w:rsidRPr="00253A9F">
        <w:rPr>
          <w:rFonts w:ascii="Garamond" w:hAnsi="Garamond"/>
          <w:b/>
          <w:sz w:val="24"/>
          <w:szCs w:val="24"/>
        </w:rPr>
        <w:t>18. – 19. 9. 2012</w:t>
      </w:r>
      <w:r>
        <w:rPr>
          <w:rFonts w:ascii="Garamond" w:hAnsi="Garamond"/>
          <w:sz w:val="24"/>
          <w:szCs w:val="24"/>
        </w:rPr>
        <w:tab/>
      </w:r>
      <w:r w:rsidR="00990D1B" w:rsidRPr="003201B7">
        <w:rPr>
          <w:rFonts w:ascii="Garamond" w:hAnsi="Garamond"/>
          <w:b/>
          <w:sz w:val="24"/>
          <w:szCs w:val="24"/>
        </w:rPr>
        <w:t xml:space="preserve">Proč (ne)chtít druhý stupeň v knihovnách </w:t>
      </w:r>
      <w:r w:rsidRPr="003201B7">
        <w:rPr>
          <w:rFonts w:ascii="Garamond" w:hAnsi="Garamond"/>
          <w:b/>
          <w:sz w:val="24"/>
          <w:szCs w:val="24"/>
        </w:rPr>
        <w:t>(KJM)</w:t>
      </w:r>
    </w:p>
    <w:p w:rsidR="003201B7" w:rsidRDefault="003201B7" w:rsidP="003201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201B7">
        <w:rPr>
          <w:rFonts w:ascii="Garamond" w:hAnsi="Garamond"/>
          <w:sz w:val="24"/>
          <w:szCs w:val="24"/>
        </w:rPr>
        <w:t>Seminář pořádá SKIP Klub dětských knihoven Jižní Moravy ve spolupráci s Moravskou zemskou knihovnou v Brně, Knihovnou Jiřího Mahena v Brně a Městskou knihovnou v Jihlavě. Seminář je určen všem zájemcům o problem</w:t>
      </w:r>
      <w:r>
        <w:rPr>
          <w:rFonts w:ascii="Garamond" w:hAnsi="Garamond"/>
          <w:sz w:val="24"/>
          <w:szCs w:val="24"/>
        </w:rPr>
        <w:t xml:space="preserve">atiku čtenářství starších dětí, </w:t>
      </w:r>
      <w:r w:rsidRPr="003201B7">
        <w:rPr>
          <w:rFonts w:ascii="Garamond" w:hAnsi="Garamond"/>
          <w:sz w:val="24"/>
          <w:szCs w:val="24"/>
        </w:rPr>
        <w:t>bude ukazovat dobré příklady praxe s touto cílovou skupinou a bude nabízet řadu zajímavých podnětu pro další činnost v</w:t>
      </w:r>
      <w:r>
        <w:rPr>
          <w:rFonts w:ascii="Garamond" w:hAnsi="Garamond"/>
          <w:sz w:val="24"/>
          <w:szCs w:val="24"/>
        </w:rPr>
        <w:t> </w:t>
      </w:r>
      <w:r w:rsidRPr="003201B7">
        <w:rPr>
          <w:rFonts w:ascii="Garamond" w:hAnsi="Garamond"/>
          <w:sz w:val="24"/>
          <w:szCs w:val="24"/>
        </w:rPr>
        <w:t>knihovnách.</w:t>
      </w:r>
    </w:p>
    <w:p w:rsidR="003201B7" w:rsidRDefault="003201B7" w:rsidP="00EE54E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E54EE" w:rsidRDefault="00EE54EE" w:rsidP="00EE54EE">
      <w:pPr>
        <w:spacing w:after="0" w:line="240" w:lineRule="auto"/>
        <w:rPr>
          <w:rFonts w:ascii="Garamond" w:hAnsi="Garamond"/>
          <w:sz w:val="24"/>
          <w:szCs w:val="24"/>
        </w:rPr>
      </w:pPr>
      <w:r w:rsidRPr="00253A9F">
        <w:rPr>
          <w:rFonts w:ascii="Garamond" w:hAnsi="Garamond"/>
          <w:b/>
          <w:sz w:val="24"/>
          <w:szCs w:val="24"/>
        </w:rPr>
        <w:t>19.</w:t>
      </w:r>
      <w:r w:rsidR="00CB6042" w:rsidRPr="00253A9F">
        <w:rPr>
          <w:rFonts w:ascii="Garamond" w:hAnsi="Garamond"/>
          <w:b/>
          <w:sz w:val="24"/>
          <w:szCs w:val="24"/>
        </w:rPr>
        <w:t xml:space="preserve"> </w:t>
      </w:r>
      <w:r w:rsidRPr="00253A9F">
        <w:rPr>
          <w:rFonts w:ascii="Garamond" w:hAnsi="Garamond"/>
          <w:b/>
          <w:sz w:val="24"/>
          <w:szCs w:val="24"/>
        </w:rPr>
        <w:t>09.</w:t>
      </w:r>
      <w:r w:rsidR="00CB6042" w:rsidRPr="00253A9F">
        <w:rPr>
          <w:rFonts w:ascii="Garamond" w:hAnsi="Garamond"/>
          <w:b/>
          <w:sz w:val="24"/>
          <w:szCs w:val="24"/>
        </w:rPr>
        <w:t xml:space="preserve"> </w:t>
      </w:r>
      <w:r w:rsidRPr="00253A9F">
        <w:rPr>
          <w:rFonts w:ascii="Garamond" w:hAnsi="Garamond"/>
          <w:b/>
          <w:sz w:val="24"/>
          <w:szCs w:val="24"/>
        </w:rPr>
        <w:t>2012</w:t>
      </w:r>
      <w:r>
        <w:rPr>
          <w:rFonts w:ascii="Garamond" w:hAnsi="Garamond"/>
          <w:sz w:val="24"/>
          <w:szCs w:val="24"/>
        </w:rPr>
        <w:tab/>
      </w:r>
      <w:r w:rsidR="00CB6042">
        <w:rPr>
          <w:rFonts w:ascii="Garamond" w:hAnsi="Garamond"/>
          <w:sz w:val="24"/>
          <w:szCs w:val="24"/>
        </w:rPr>
        <w:tab/>
      </w:r>
      <w:r w:rsidRPr="00253A9F">
        <w:rPr>
          <w:rFonts w:ascii="Garamond" w:hAnsi="Garamond"/>
          <w:b/>
          <w:sz w:val="24"/>
          <w:szCs w:val="24"/>
        </w:rPr>
        <w:t>Školení CLAVIUS - katalogizace a novinky</w:t>
      </w:r>
    </w:p>
    <w:p w:rsidR="00EE54EE" w:rsidRDefault="00253A9F" w:rsidP="00253A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53A9F">
        <w:rPr>
          <w:rFonts w:ascii="Garamond" w:hAnsi="Garamond"/>
          <w:sz w:val="24"/>
          <w:szCs w:val="24"/>
        </w:rPr>
        <w:t>Akce bude tentokrát zaměřena na katalogizaci v systému, společně s přehledem aktuálních novinek.</w:t>
      </w:r>
    </w:p>
    <w:p w:rsidR="003201B7" w:rsidRDefault="003201B7" w:rsidP="00EE54E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E54EE" w:rsidRPr="00CB6042" w:rsidRDefault="00EE54EE" w:rsidP="00EE54EE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B6042">
        <w:rPr>
          <w:rFonts w:ascii="Garamond" w:hAnsi="Garamond"/>
          <w:b/>
          <w:sz w:val="24"/>
          <w:szCs w:val="24"/>
        </w:rPr>
        <w:t>říjen</w:t>
      </w:r>
      <w:r w:rsidR="00CB6042">
        <w:rPr>
          <w:rFonts w:ascii="Garamond" w:hAnsi="Garamond"/>
          <w:b/>
          <w:sz w:val="24"/>
          <w:szCs w:val="24"/>
        </w:rPr>
        <w:tab/>
      </w:r>
    </w:p>
    <w:p w:rsidR="00990D1B" w:rsidRDefault="00990D1B" w:rsidP="00EE54EE">
      <w:pPr>
        <w:spacing w:after="0" w:line="240" w:lineRule="auto"/>
        <w:rPr>
          <w:rFonts w:ascii="Garamond" w:hAnsi="Garamond"/>
          <w:sz w:val="24"/>
          <w:szCs w:val="24"/>
        </w:rPr>
      </w:pPr>
      <w:r w:rsidRPr="00253A9F">
        <w:rPr>
          <w:rFonts w:ascii="Garamond" w:hAnsi="Garamond"/>
          <w:b/>
          <w:sz w:val="24"/>
          <w:szCs w:val="24"/>
        </w:rPr>
        <w:t>02. 10. 2012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253A9F">
        <w:rPr>
          <w:rFonts w:ascii="Garamond" w:hAnsi="Garamond"/>
          <w:b/>
          <w:sz w:val="24"/>
          <w:szCs w:val="24"/>
        </w:rPr>
        <w:t>Lekce informační bezpečnosti v knihovnách (NAKLIV)</w:t>
      </w:r>
    </w:p>
    <w:p w:rsidR="00253A9F" w:rsidRDefault="00253A9F" w:rsidP="00253A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53A9F">
        <w:rPr>
          <w:rFonts w:ascii="Garamond" w:hAnsi="Garamond"/>
          <w:sz w:val="24"/>
          <w:szCs w:val="24"/>
        </w:rPr>
        <w:t>Seminář se tematicky zaměřuje na bezpečnost na internetu, přičemž stěžejní přístup představují možnosti pojetí tohoto tématu v rámci vzdělávání ve veřejných a akademických (především vysokoškolských) knihovnách. Účastníci budou nejdříve formou přednášky seznámeni se základními principy informačních incidentů. Důraz bude kladen na témata sociální inženýrství a</w:t>
      </w:r>
      <w:r>
        <w:rPr>
          <w:rFonts w:ascii="Garamond" w:hAnsi="Garamond"/>
          <w:sz w:val="24"/>
          <w:szCs w:val="24"/>
        </w:rPr>
        <w:t> </w:t>
      </w:r>
      <w:r w:rsidRPr="00253A9F">
        <w:rPr>
          <w:rFonts w:ascii="Garamond" w:hAnsi="Garamond"/>
          <w:sz w:val="24"/>
          <w:szCs w:val="24"/>
        </w:rPr>
        <w:t>získávání zneužitelných osobních informací prostřednictvím ICT, protože s nimi je spojena velká část elektronických útoků. Poznají také možná bezpečnostní opatření a dostupnými preventivními iniciativami, jejichž využití si vyzkouší. Druhá část bude praktická, probíhat bude formou přípravy a realizace lekce.</w:t>
      </w:r>
    </w:p>
    <w:p w:rsidR="00253A9F" w:rsidRDefault="00253A9F" w:rsidP="00990D1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90D1B" w:rsidRDefault="00990D1B" w:rsidP="00990D1B">
      <w:pPr>
        <w:spacing w:after="0" w:line="240" w:lineRule="auto"/>
        <w:rPr>
          <w:rFonts w:ascii="Garamond" w:hAnsi="Garamond"/>
          <w:sz w:val="24"/>
          <w:szCs w:val="24"/>
        </w:rPr>
      </w:pPr>
      <w:r w:rsidRPr="00253A9F">
        <w:rPr>
          <w:rFonts w:ascii="Garamond" w:hAnsi="Garamond"/>
          <w:b/>
          <w:sz w:val="24"/>
          <w:szCs w:val="24"/>
        </w:rPr>
        <w:t>04. 10. 2012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253A9F">
        <w:rPr>
          <w:rFonts w:ascii="Garamond" w:hAnsi="Garamond"/>
          <w:b/>
          <w:sz w:val="24"/>
          <w:szCs w:val="24"/>
        </w:rPr>
        <w:t>Přístup k českým informačním zdrojům</w:t>
      </w:r>
    </w:p>
    <w:p w:rsidR="00DC2CEA" w:rsidRPr="00DC2CEA" w:rsidRDefault="00DC2CEA" w:rsidP="00DC2CE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bude upřesněno l</w:t>
      </w:r>
      <w:r w:rsidRPr="00DC2CEA">
        <w:rPr>
          <w:rFonts w:ascii="Garamond" w:hAnsi="Garamond"/>
          <w:sz w:val="24"/>
          <w:szCs w:val="24"/>
        </w:rPr>
        <w:t>ekto</w:t>
      </w:r>
      <w:r>
        <w:rPr>
          <w:rFonts w:ascii="Garamond" w:hAnsi="Garamond"/>
          <w:sz w:val="24"/>
          <w:szCs w:val="24"/>
        </w:rPr>
        <w:t>rkou</w:t>
      </w:r>
      <w:r w:rsidRPr="00DC2CEA">
        <w:rPr>
          <w:rFonts w:ascii="Garamond" w:hAnsi="Garamond"/>
          <w:sz w:val="24"/>
          <w:szCs w:val="24"/>
        </w:rPr>
        <w:t xml:space="preserve"> z Národní knihovny ČR, PhDr. Han</w:t>
      </w:r>
      <w:r>
        <w:rPr>
          <w:rFonts w:ascii="Garamond" w:hAnsi="Garamond"/>
          <w:sz w:val="24"/>
          <w:szCs w:val="24"/>
        </w:rPr>
        <w:t>ou Novou</w:t>
      </w:r>
    </w:p>
    <w:p w:rsidR="00EE54EE" w:rsidRPr="00253A9F" w:rsidRDefault="00CB6042" w:rsidP="00EE54EE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253A9F">
        <w:rPr>
          <w:rFonts w:ascii="Garamond" w:hAnsi="Garamond"/>
          <w:b/>
          <w:sz w:val="24"/>
          <w:szCs w:val="24"/>
        </w:rPr>
        <w:t>09. 10. 2012</w:t>
      </w:r>
      <w:r w:rsidRPr="00253A9F">
        <w:rPr>
          <w:rFonts w:ascii="Garamond" w:hAnsi="Garamond"/>
          <w:b/>
          <w:sz w:val="24"/>
          <w:szCs w:val="24"/>
        </w:rPr>
        <w:tab/>
      </w:r>
      <w:r w:rsidRPr="00253A9F">
        <w:rPr>
          <w:rFonts w:ascii="Garamond" w:hAnsi="Garamond"/>
          <w:b/>
          <w:sz w:val="24"/>
          <w:szCs w:val="24"/>
        </w:rPr>
        <w:tab/>
        <w:t>Práce s nepřizpůsobivými uživateli v knihovnách</w:t>
      </w:r>
    </w:p>
    <w:p w:rsidR="00253A9F" w:rsidRDefault="00253A9F" w:rsidP="00253A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53A9F">
        <w:rPr>
          <w:rFonts w:ascii="Garamond" w:hAnsi="Garamond"/>
          <w:sz w:val="24"/>
          <w:szCs w:val="24"/>
        </w:rPr>
        <w:t>Praktický seminář je určený pro pracovníky ze služeb (ale nejen jim), bude se zabývat konkrétními problémy z praxe.</w:t>
      </w:r>
      <w:r>
        <w:rPr>
          <w:rFonts w:ascii="Garamond" w:hAnsi="Garamond"/>
          <w:sz w:val="24"/>
          <w:szCs w:val="24"/>
        </w:rPr>
        <w:t xml:space="preserve"> </w:t>
      </w:r>
      <w:r w:rsidRPr="00253A9F">
        <w:rPr>
          <w:rFonts w:ascii="Garamond" w:hAnsi="Garamond"/>
          <w:sz w:val="24"/>
          <w:szCs w:val="24"/>
        </w:rPr>
        <w:t>Možnosti práce se sociálně vyloučenými a s příslušníky romského etnika v</w:t>
      </w:r>
      <w:r>
        <w:rPr>
          <w:rFonts w:ascii="Garamond" w:hAnsi="Garamond"/>
          <w:sz w:val="24"/>
          <w:szCs w:val="24"/>
        </w:rPr>
        <w:t> </w:t>
      </w:r>
      <w:r w:rsidRPr="00253A9F">
        <w:rPr>
          <w:rFonts w:ascii="Garamond" w:hAnsi="Garamond"/>
          <w:sz w:val="24"/>
          <w:szCs w:val="24"/>
        </w:rPr>
        <w:t>knihovnách. Jaká jsou naše vzájemná očekávání? Jak spolu lépe komunikovat? Co knihovny mohou nabídnout? A jaké jsou možnosti spolupráce s neziskovými organizacemi, které se těmto skupinám věnují?</w:t>
      </w:r>
    </w:p>
    <w:p w:rsidR="00253A9F" w:rsidRDefault="00253A9F" w:rsidP="00EE54E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E54EE" w:rsidRPr="003111BA" w:rsidRDefault="00CB6042" w:rsidP="00EE54EE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3111BA">
        <w:rPr>
          <w:rFonts w:ascii="Garamond" w:hAnsi="Garamond"/>
          <w:b/>
          <w:sz w:val="24"/>
          <w:szCs w:val="24"/>
        </w:rPr>
        <w:t>16. 10. 2012</w:t>
      </w:r>
      <w:r w:rsidRPr="003111BA">
        <w:rPr>
          <w:rFonts w:ascii="Garamond" w:hAnsi="Garamond"/>
          <w:b/>
          <w:sz w:val="24"/>
          <w:szCs w:val="24"/>
        </w:rPr>
        <w:tab/>
      </w:r>
      <w:r w:rsidRPr="003111BA">
        <w:rPr>
          <w:rFonts w:ascii="Garamond" w:hAnsi="Garamond"/>
          <w:b/>
          <w:sz w:val="24"/>
          <w:szCs w:val="24"/>
        </w:rPr>
        <w:tab/>
        <w:t>Aktuality ve věcném popise</w:t>
      </w:r>
    </w:p>
    <w:p w:rsidR="00CB6042" w:rsidRDefault="003111BA" w:rsidP="003111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111BA">
        <w:rPr>
          <w:rFonts w:ascii="Garamond" w:hAnsi="Garamond"/>
          <w:sz w:val="24"/>
          <w:szCs w:val="24"/>
        </w:rPr>
        <w:t>Akce je určena pro knihovníky - katalogizátory z veřejných (profesionálních i neprofesionálních) knihoven, účastnit se mohou i knihovníci z VŠ a z knihoven muzeí.</w:t>
      </w:r>
    </w:p>
    <w:p w:rsidR="003111BA" w:rsidRDefault="003111BA" w:rsidP="00EE54E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E54EE" w:rsidRPr="00CB6042" w:rsidRDefault="00EE54EE" w:rsidP="00EE54EE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B6042">
        <w:rPr>
          <w:rFonts w:ascii="Garamond" w:hAnsi="Garamond"/>
          <w:b/>
          <w:sz w:val="24"/>
          <w:szCs w:val="24"/>
        </w:rPr>
        <w:t>listopad</w:t>
      </w:r>
    </w:p>
    <w:p w:rsidR="00EE54EE" w:rsidRPr="003111BA" w:rsidRDefault="00CB6042" w:rsidP="00EE54EE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3111BA">
        <w:rPr>
          <w:rFonts w:ascii="Garamond" w:hAnsi="Garamond"/>
          <w:b/>
          <w:sz w:val="24"/>
          <w:szCs w:val="24"/>
        </w:rPr>
        <w:t>20. 11. 2012</w:t>
      </w:r>
      <w:r w:rsidRPr="003111BA">
        <w:rPr>
          <w:rFonts w:ascii="Garamond" w:hAnsi="Garamond"/>
          <w:b/>
          <w:sz w:val="24"/>
          <w:szCs w:val="24"/>
        </w:rPr>
        <w:tab/>
      </w:r>
      <w:r w:rsidRPr="003111BA">
        <w:rPr>
          <w:rFonts w:ascii="Garamond" w:hAnsi="Garamond"/>
          <w:b/>
          <w:sz w:val="24"/>
          <w:szCs w:val="24"/>
        </w:rPr>
        <w:tab/>
        <w:t>Dobrovolníci v knihovnách</w:t>
      </w:r>
    </w:p>
    <w:p w:rsidR="00CB6042" w:rsidRDefault="003111BA" w:rsidP="003111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111BA">
        <w:rPr>
          <w:rFonts w:ascii="Garamond" w:hAnsi="Garamond"/>
          <w:sz w:val="24"/>
          <w:szCs w:val="24"/>
        </w:rPr>
        <w:t>Akce bude určena různým typům knihoven, zejména veřejným profesionálním. Bude rozčleněna na dvě části. V první se dozvíte legislativní objasnění souvislostí, vymezení pojmů, platnou legislativu a co z ní plyne pro knihovny.</w:t>
      </w:r>
      <w:r>
        <w:rPr>
          <w:rFonts w:ascii="Garamond" w:hAnsi="Garamond"/>
          <w:sz w:val="24"/>
          <w:szCs w:val="24"/>
        </w:rPr>
        <w:t xml:space="preserve"> </w:t>
      </w:r>
      <w:r w:rsidRPr="003111BA">
        <w:rPr>
          <w:rFonts w:ascii="Garamond" w:hAnsi="Garamond"/>
          <w:sz w:val="24"/>
          <w:szCs w:val="24"/>
        </w:rPr>
        <w:t>V druhé části zazní</w:t>
      </w:r>
      <w:r>
        <w:rPr>
          <w:rFonts w:ascii="Garamond" w:hAnsi="Garamond"/>
          <w:sz w:val="24"/>
          <w:szCs w:val="24"/>
        </w:rPr>
        <w:t>,</w:t>
      </w:r>
      <w:r w:rsidRPr="003111BA">
        <w:rPr>
          <w:rFonts w:ascii="Garamond" w:hAnsi="Garamond"/>
          <w:sz w:val="24"/>
          <w:szCs w:val="24"/>
        </w:rPr>
        <w:t xml:space="preserve"> jaké jsou praktické možnosti využití práce dobrovolníků v knihovnách - obecně a zejména prakticky = včetně ukáz</w:t>
      </w:r>
      <w:r>
        <w:rPr>
          <w:rFonts w:ascii="Garamond" w:hAnsi="Garamond"/>
          <w:sz w:val="24"/>
          <w:szCs w:val="24"/>
        </w:rPr>
        <w:t>k</w:t>
      </w:r>
      <w:r w:rsidRPr="003111BA">
        <w:rPr>
          <w:rFonts w:ascii="Garamond" w:hAnsi="Garamond"/>
          <w:sz w:val="24"/>
          <w:szCs w:val="24"/>
        </w:rPr>
        <w:t>ových případů knihoven z ČR.</w:t>
      </w:r>
    </w:p>
    <w:p w:rsidR="00CB6042" w:rsidRDefault="00CB6042" w:rsidP="00EE54E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C2CEA" w:rsidRDefault="00DC2CEA" w:rsidP="00EE54E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E54EE" w:rsidRDefault="00EE54EE" w:rsidP="00EE54E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Rekvalifikační knihovnický kurz</w:t>
      </w:r>
      <w:r w:rsidR="000A52A5">
        <w:rPr>
          <w:rFonts w:ascii="Garamond" w:hAnsi="Garamond"/>
          <w:sz w:val="24"/>
          <w:szCs w:val="24"/>
        </w:rPr>
        <w:t xml:space="preserve"> – 1x týdně</w:t>
      </w:r>
      <w:bookmarkStart w:id="0" w:name="_GoBack"/>
      <w:bookmarkEnd w:id="0"/>
    </w:p>
    <w:p w:rsidR="00EE54EE" w:rsidRPr="00EE54EE" w:rsidRDefault="00CB6042" w:rsidP="00CB6042">
      <w:pPr>
        <w:spacing w:after="0" w:line="240" w:lineRule="auto"/>
        <w:rPr>
          <w:rFonts w:ascii="Garamond" w:hAnsi="Garamond"/>
          <w:sz w:val="24"/>
          <w:szCs w:val="24"/>
        </w:rPr>
      </w:pPr>
      <w:r w:rsidRPr="00CB6042">
        <w:rPr>
          <w:rFonts w:ascii="Garamond" w:hAnsi="Garamond"/>
          <w:sz w:val="24"/>
          <w:szCs w:val="24"/>
        </w:rPr>
        <w:t>e-</w:t>
      </w:r>
      <w:proofErr w:type="spellStart"/>
      <w:r w:rsidRPr="00CB6042">
        <w:rPr>
          <w:rFonts w:ascii="Garamond" w:hAnsi="Garamond"/>
          <w:sz w:val="24"/>
          <w:szCs w:val="24"/>
        </w:rPr>
        <w:t>learningový</w:t>
      </w:r>
      <w:proofErr w:type="spellEnd"/>
      <w:r w:rsidRPr="00CB6042">
        <w:rPr>
          <w:rFonts w:ascii="Garamond" w:hAnsi="Garamond"/>
          <w:sz w:val="24"/>
          <w:szCs w:val="24"/>
        </w:rPr>
        <w:t xml:space="preserve"> Knihovnický kurz</w:t>
      </w:r>
      <w:r w:rsidR="000A52A5">
        <w:rPr>
          <w:rFonts w:ascii="Garamond" w:hAnsi="Garamond"/>
          <w:sz w:val="24"/>
          <w:szCs w:val="24"/>
        </w:rPr>
        <w:t xml:space="preserve"> – 1x týdně</w:t>
      </w:r>
    </w:p>
    <w:sectPr w:rsidR="00EE54EE" w:rsidRPr="00EE5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EE"/>
    <w:rsid w:val="000A52A5"/>
    <w:rsid w:val="00101BB4"/>
    <w:rsid w:val="00253A9F"/>
    <w:rsid w:val="003111BA"/>
    <w:rsid w:val="003201B7"/>
    <w:rsid w:val="007A7EA5"/>
    <w:rsid w:val="008124C6"/>
    <w:rsid w:val="00990D1B"/>
    <w:rsid w:val="00CB6042"/>
    <w:rsid w:val="00D376E4"/>
    <w:rsid w:val="00DC2CEA"/>
    <w:rsid w:val="00E33245"/>
    <w:rsid w:val="00EE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968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7943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688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3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6159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46870">
                                  <w:marLeft w:val="240"/>
                                  <w:marRight w:val="25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329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FFFFFF"/>
                                        <w:left w:val="none" w:sz="0" w:space="0" w:color="auto"/>
                                        <w:bottom w:val="single" w:sz="6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118425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5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37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00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11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49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63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6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7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27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7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4181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820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1913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5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07217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90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2057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3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Lidmila</dc:creator>
  <cp:lastModifiedBy>Jan Lidmila</cp:lastModifiedBy>
  <cp:revision>12</cp:revision>
  <dcterms:created xsi:type="dcterms:W3CDTF">2012-09-18T08:13:00Z</dcterms:created>
  <dcterms:modified xsi:type="dcterms:W3CDTF">2012-09-18T09:17:00Z</dcterms:modified>
</cp:coreProperties>
</file>