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sz w:val="24"/>
          <w:szCs w:val="24"/>
          <w:lang w:eastAsia="cs-CZ"/>
        </w:rPr>
      </w:pPr>
      <w:r>
        <w:rPr>
          <w:rFonts w:eastAsia="Times New Roman" w:cs="Arial" w:ascii="Arial" w:hAnsi="Arial"/>
          <w:b/>
          <w:bCs/>
          <w:color w:val="000000"/>
          <w:sz w:val="36"/>
          <w:szCs w:val="36"/>
          <w:lang w:eastAsia="cs-CZ"/>
        </w:rPr>
        <w:t>TZ - Tematický web z autentickými dokumenty připomene sedmdesátileté výročí osvobození Brna</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rPr/>
      </w:pPr>
      <w:r>
        <w:rPr>
          <w:rFonts w:eastAsia="Times New Roman" w:cs="Arial" w:ascii="Arial" w:hAnsi="Arial"/>
          <w:b/>
          <w:bCs/>
          <w:color w:val="000000"/>
          <w:sz w:val="23"/>
          <w:szCs w:val="23"/>
          <w:lang w:eastAsia="cs-CZ"/>
        </w:rPr>
        <w:t>Brno, 8. 5. 2015. Moravská zemská knihovna připravila tematický web, který připomene sedmdesáté výročí osvobození Brna. Na adrese osvobozenebrno.mzk.cz zpřístupňuje online autentické digitální verze všech čtyř novin vydávaných ve městě v období dramatických květnových událostí. Digitalizované dokumenty jsou navíc doplněné krátkými texty, které je uvedou do dobového kontextu. Akce je součástí programu Rok smíření, který pod záštitou Magistrátu města Brna připomíná přelomové události roku 1945.</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rPr/>
      </w:pPr>
      <w:r>
        <w:rPr>
          <w:rFonts w:eastAsia="Times New Roman" w:cs="Arial" w:ascii="Arial" w:hAnsi="Arial"/>
          <w:color w:val="000000"/>
          <w:sz w:val="23"/>
          <w:szCs w:val="23"/>
          <w:lang w:eastAsia="cs-CZ"/>
        </w:rPr>
        <w:t>Ačkoliv bylo Brno osvobozeno už 26. dubna, pravidelné vydávání novin bylo obnoveno až 8. května. Město poškozené osvobozovacími boji i předcházejícími nálety, muselo v první řadě obnovit zásobování potravinami a zajistit bydlení pro obyvatele, kteří ztratili střechu nad hlavou. V severních částech města se ještě několik dní bojovalo, spolupráce mezi civilní a vojenskou správou města nefungovala ideálně. Obnova vydávání denního tisku tak stála na vedlejší koleji, vydávání novin částečně suploval výlep vyhlášek. Podobně jako za první republiky byla většina nových deníků úzce spojena s politickými stranami. V případě Brna patřily všechny čtyři noviny mezi stranické – Rovnost, Slovo národa, Národní obroda i Čin. Propojení s politikou však nebylo vnímáno nikterak negativně, vždyť v období tzv. třetí republiky (1945</w:t>
      </w:r>
      <w:r>
        <w:rPr>
          <w:rFonts w:eastAsia="Times New Roman" w:cs="Arial" w:ascii="Arial" w:hAnsi="Arial"/>
          <w:color w:val="000000"/>
          <w:sz w:val="23"/>
          <w:szCs w:val="23"/>
          <w:lang w:eastAsia="cs-CZ"/>
        </w:rPr>
        <w:t>–1</w:t>
      </w:r>
      <w:r>
        <w:rPr>
          <w:rFonts w:eastAsia="Times New Roman" w:cs="Arial" w:ascii="Arial" w:hAnsi="Arial"/>
          <w:color w:val="000000"/>
          <w:sz w:val="23"/>
          <w:szCs w:val="23"/>
          <w:lang w:eastAsia="cs-CZ"/>
        </w:rPr>
        <w:t>948) se ke členstvu čtyř povolených stran počítala celá třetina dospělých obyvatel Brna.</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rPr/>
      </w:pPr>
      <w:r>
        <w:rPr>
          <w:rFonts w:eastAsia="Times New Roman" w:cs="Arial" w:ascii="Arial" w:hAnsi="Arial"/>
          <w:color w:val="000000"/>
          <w:sz w:val="23"/>
          <w:szCs w:val="23"/>
          <w:lang w:eastAsia="cs-CZ"/>
        </w:rPr>
        <w:t xml:space="preserve">Moravská zemská knihovna zpřístupňuje ucelený blok novin z prvního týdne od </w:t>
      </w:r>
      <w:r>
        <w:rPr>
          <w:rFonts w:eastAsia="Times New Roman" w:cs="Arial" w:ascii="Arial" w:hAnsi="Arial"/>
          <w:color w:val="000000"/>
          <w:sz w:val="23"/>
          <w:szCs w:val="23"/>
          <w:lang w:eastAsia="cs-CZ"/>
        </w:rPr>
        <w:t>zahájení</w:t>
      </w:r>
      <w:r>
        <w:rPr>
          <w:rFonts w:eastAsia="Times New Roman" w:cs="Arial" w:ascii="Arial" w:hAnsi="Arial"/>
          <w:color w:val="000000"/>
          <w:sz w:val="23"/>
          <w:szCs w:val="23"/>
          <w:lang w:eastAsia="cs-CZ"/>
        </w:rPr>
        <w:t xml:space="preserve"> vydávání denního tisku. Události dokumentují postupnou obnovu života města, jehož osvobození symbolicky završuje návštěva prezidenta Beneše. Tematický záběr novin byl poměrně široký, od drobných zpráv o programu kin až po zahraniční zpravodajství. Společná jim byla nejen radost z osvobození a rozhodné odhodlání znovuvybudovat republiku na sociálně spravedlivějších základech, ale také paušální svalování viny za nacionálně socialistickou diktaturu na německé obyvatelstvo</w:t>
      </w:r>
      <w:r>
        <w:rPr>
          <w:rFonts w:eastAsia="Times New Roman" w:cs="Arial" w:ascii="Arial" w:hAnsi="Arial"/>
          <w:color w:val="000000"/>
          <w:sz w:val="23"/>
          <w:szCs w:val="23"/>
          <w:lang w:eastAsia="cs-CZ"/>
        </w:rPr>
        <w:t>. Texty novin jsou doplněny vybranými dobovými dokumenty, které z části pocházejí z fondů Archivu města Brna.</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Arial" w:ascii="Arial" w:hAnsi="Arial"/>
          <w:i/>
          <w:iCs/>
          <w:color w:val="000000"/>
          <w:sz w:val="23"/>
          <w:szCs w:val="23"/>
          <w:lang w:eastAsia="cs-CZ"/>
        </w:rPr>
        <w:t>„</w:t>
      </w:r>
      <w:r>
        <w:rPr>
          <w:rFonts w:eastAsia="Times New Roman" w:cs="Arial" w:ascii="Arial" w:hAnsi="Arial"/>
          <w:i/>
          <w:iCs/>
          <w:color w:val="000000"/>
          <w:sz w:val="23"/>
          <w:szCs w:val="23"/>
          <w:lang w:eastAsia="cs-CZ"/>
        </w:rPr>
        <w:t>Pohled do novin se sedmdesátiletým odstupem upoutá nejen drobnými zprávami, které barvitě vykreslují život Brna těsně po skončení bojů, ale také mnohdy expresivním jazykem, volbou literárních klišé, nebo častým užívání příměrů z historie,“</w:t>
      </w:r>
      <w:r>
        <w:rPr>
          <w:rFonts w:eastAsia="Times New Roman" w:cs="Arial" w:ascii="Arial" w:hAnsi="Arial"/>
          <w:color w:val="000000"/>
          <w:sz w:val="23"/>
          <w:szCs w:val="23"/>
          <w:lang w:eastAsia="cs-CZ"/>
        </w:rPr>
        <w:t xml:space="preserve"> komentoval vznik webu ředitel MZK Tomáš Kubíček. </w:t>
      </w:r>
      <w:r>
        <w:rPr>
          <w:rFonts w:eastAsia="Times New Roman" w:cs="Arial" w:ascii="Arial" w:hAnsi="Arial"/>
          <w:i/>
          <w:iCs/>
          <w:color w:val="000000"/>
          <w:sz w:val="23"/>
          <w:szCs w:val="23"/>
          <w:lang w:eastAsia="cs-CZ"/>
        </w:rPr>
        <w:t>„Věřím, že kontakt s dobovým materiálem zprostředkuje návštěvníkům a návštěvnicím webu alespoň částečně atmosféru tehdejší doby a upozorní na velký soubor digitalizovaných dokumentů, které MZK nabízí nejen k tomuto tématu,“</w:t>
      </w:r>
      <w:r>
        <w:rPr>
          <w:rFonts w:eastAsia="Times New Roman" w:cs="Arial" w:ascii="Arial" w:hAnsi="Arial"/>
          <w:color w:val="000000"/>
          <w:sz w:val="23"/>
          <w:szCs w:val="23"/>
          <w:lang w:eastAsia="cs-CZ"/>
        </w:rPr>
        <w:t xml:space="preserve"> dodal ještě Kubíček.</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Arial" w:ascii="Arial" w:hAnsi="Arial"/>
          <w:color w:val="000000"/>
          <w:sz w:val="23"/>
          <w:szCs w:val="23"/>
          <w:lang w:eastAsia="cs-CZ"/>
        </w:rPr>
        <w:t>Kontaktní osoba:</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Arial" w:ascii="Arial" w:hAnsi="Arial"/>
          <w:color w:val="000000"/>
          <w:sz w:val="23"/>
          <w:szCs w:val="23"/>
          <w:lang w:eastAsia="cs-CZ"/>
        </w:rPr>
        <w:t>Jiří Dufka</w:t>
      </w:r>
    </w:p>
    <w:p>
      <w:pPr>
        <w:pStyle w:val="Normal"/>
        <w:spacing w:lineRule="auto" w:line="240" w:before="0" w:after="0"/>
        <w:rPr/>
      </w:pPr>
      <w:hyperlink r:id="rId2">
        <w:r>
          <w:rPr>
            <w:rStyle w:val="Internetovodkaz"/>
            <w:rFonts w:eastAsia="Times New Roman" w:cs="Arial" w:ascii="Arial" w:hAnsi="Arial"/>
            <w:color w:val="1155CC"/>
            <w:sz w:val="23"/>
            <w:szCs w:val="23"/>
            <w:u w:val="single"/>
            <w:lang w:eastAsia="cs-CZ"/>
          </w:rPr>
          <w:t>Jiri.Dufka@mzk.cz</w:t>
        </w:r>
      </w:hyperlink>
    </w:p>
    <w:p>
      <w:pPr>
        <w:pStyle w:val="Normal"/>
        <w:spacing w:lineRule="auto" w:line="240" w:before="0" w:after="0"/>
        <w:rPr>
          <w:rFonts w:ascii="Times New Roman" w:hAnsi="Times New Roman" w:eastAsia="Times New Roman" w:cs="Times New Roman"/>
          <w:sz w:val="24"/>
          <w:szCs w:val="24"/>
          <w:lang w:eastAsia="cs-CZ"/>
        </w:rPr>
      </w:pPr>
      <w:r>
        <w:rPr>
          <w:rFonts w:eastAsia="Times New Roman" w:cs="Arial" w:ascii="Arial" w:hAnsi="Arial"/>
          <w:color w:val="000000"/>
          <w:sz w:val="23"/>
          <w:szCs w:val="23"/>
          <w:lang w:eastAsia="cs-CZ"/>
        </w:rPr>
        <w:t>mobil: 776 712 213</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Arial" w:ascii="Arial" w:hAnsi="Arial"/>
          <w:b/>
          <w:bCs/>
          <w:color w:val="000000"/>
          <w:sz w:val="23"/>
          <w:szCs w:val="23"/>
          <w:lang w:eastAsia="cs-CZ"/>
        </w:rPr>
        <w:t>O Moravské zemské knihovně</w:t>
      </w:r>
    </w:p>
    <w:p>
      <w:pPr>
        <w:pStyle w:val="Normal"/>
        <w:spacing w:lineRule="auto" w:line="240" w:before="0" w:after="0"/>
        <w:rPr>
          <w:rFonts w:ascii="Times New Roman" w:hAnsi="Times New Roman" w:eastAsia="Times New Roman" w:cs="Times New Roman"/>
          <w:i/>
          <w:i/>
          <w:sz w:val="24"/>
          <w:szCs w:val="24"/>
          <w:lang w:eastAsia="cs-CZ"/>
        </w:rPr>
      </w:pPr>
      <w:r>
        <w:rPr>
          <w:rFonts w:eastAsia="Times New Roman" w:cs="Arial" w:ascii="Arial" w:hAnsi="Arial"/>
          <w:i/>
          <w:color w:val="000000"/>
          <w:sz w:val="23"/>
          <w:szCs w:val="23"/>
          <w:lang w:eastAsia="cs-CZ"/>
        </w:rPr>
        <w:t>Moravská zemská knihovna je se čtyřmi miliony dokumentů druhou největší knihovnou v České republice. Od roku 2001 působí v nové budově, která byla oceněna titulem „Stavba roku 2001“. Knihovnu navštívilo k 31. 12. 2013 více než 750 000 návštěvníků, z nichž je přibližně 21 000 registrovaných čtenářů. Tito mají k dispozici více než 650 studijních míst a 120 počítačů včetně přístupů k databázím elektronických informačních zdrojů, kterých využívá až milion návštěvníků ročně. MZK vykonává funkci krajské knihovny v Jihomoravském kraji. Jako výzkumná organizace se podílí na evropských a národních projektech, především z oblasti digitalizace a ochrany fondů. Pořádá také pravidelně výstavy, přednášky a další kulturní akce.</w:t>
      </w:r>
    </w:p>
    <w:p>
      <w:pPr>
        <w:pStyle w:val="Normal"/>
        <w:spacing w:lineRule="auto" w:line="240" w:before="0" w:after="24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Arial" w:ascii="Arial" w:hAnsi="Arial"/>
          <w:b/>
          <w:bCs/>
          <w:color w:val="000000"/>
          <w:sz w:val="23"/>
          <w:szCs w:val="23"/>
          <w:lang w:eastAsia="cs-CZ"/>
        </w:rPr>
        <w:t>O Roku smíření</w:t>
      </w:r>
    </w:p>
    <w:p>
      <w:pPr>
        <w:pStyle w:val="Normal"/>
        <w:rPr/>
      </w:pPr>
      <w:r>
        <w:rPr>
          <w:rFonts w:eastAsia="Times New Roman" w:cs="Arial" w:ascii="Arial" w:hAnsi="Arial"/>
          <w:i/>
          <w:color w:val="000000"/>
          <w:sz w:val="23"/>
          <w:szCs w:val="23"/>
          <w:lang w:eastAsia="cs-CZ"/>
        </w:rPr>
        <w:t>U příležitosti sedmdesátého výročí konce druhé světové války se město Brno rozhodlo připomenout události z let 1939‒1945 v širších souvislostech, tedy s přesahem před druhou světovou válku a jejími důsledky do současnosti. Rada města Brna proto vyhlásila rok 2015 R</w:t>
      </w:r>
      <w:bookmarkStart w:id="0" w:name="_GoBack"/>
      <w:bookmarkEnd w:id="0"/>
      <w:r>
        <w:rPr>
          <w:rFonts w:eastAsia="Times New Roman" w:cs="Arial" w:ascii="Arial" w:hAnsi="Arial"/>
          <w:i/>
          <w:color w:val="000000"/>
          <w:sz w:val="23"/>
          <w:szCs w:val="23"/>
          <w:lang w:eastAsia="cs-CZ"/>
        </w:rPr>
        <w:t>okem smíření. Program Roku smíření je koncipován jako soubor akcí, jejichž cílem je připomenutí historických událostí včetně těch doposud opomíjených a důstojné uctění památky všech obětí. Záměrem je takto ukázat Brno jako město schopné přihlásit se ke své historii v evropském kontextu a zároveň jako město, kterému záleží na tom, kam dále směřuje. Koordinací akce bylo pověřené Turistické a informační centrum města Brna.</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4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semiHidden/>
    <w:unhideWhenUsed/>
    <w:rsid w:val="00cb18c5"/>
    <w:rPr>
      <w:color w:val="0000FF"/>
      <w:u w:val="single"/>
    </w:rPr>
  </w:style>
  <w:style w:type="paragraph" w:styleId="Nadpis">
    <w:name w:val="Nadpis"/>
    <w:basedOn w:val="Normal"/>
    <w:next w:val="Tlotextu"/>
    <w:qFormat/>
    <w:pPr>
      <w:keepNext/>
      <w:spacing w:before="240" w:after="120"/>
    </w:pPr>
    <w:rPr>
      <w:rFonts w:ascii="Liberation Sans" w:hAnsi="Liberation Sans" w:eastAsia="Microsoft YaHei" w:cs="Mang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Mangal"/>
    </w:rPr>
  </w:style>
  <w:style w:type="paragraph" w:styleId="Popisek">
    <w:name w:val="Popisek"/>
    <w:basedOn w:val="Normal"/>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NormalWeb">
    <w:name w:val="Normal (Web)"/>
    <w:basedOn w:val="Normal"/>
    <w:uiPriority w:val="99"/>
    <w:semiHidden/>
    <w:unhideWhenUsed/>
    <w:qFormat/>
    <w:rsid w:val="00cb18c5"/>
    <w:pPr>
      <w:spacing w:lineRule="auto" w:line="240" w:beforeAutospacing="1" w:afterAutospacing="1"/>
    </w:pPr>
    <w:rPr>
      <w:rFonts w:ascii="Times New Roman" w:hAnsi="Times New Roman" w:eastAsia="Times New Roman" w:cs="Times New Roman"/>
      <w:sz w:val="24"/>
      <w:szCs w:val="24"/>
      <w:lang w:eastAsia="cs-CZ"/>
    </w:rPr>
  </w:style>
  <w:style w:type="numbering" w:styleId="NoList" w:default="1">
    <w:name w:val="No List"/>
    <w:uiPriority w:val="99"/>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iri.Dufka@mzk.cz"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Application>LibreOffice/4.4.2.2$Windows_x86 LibreOffice_project/c4c7d32d0d49397cad38d62472b0bc8acff48dd6</Application>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2015-05-07T19:20:00Z</dcterms:created>
  <dc:creator>Jiří Dufka</dc:creator>
  <dc:language>cs-CZ</dc:language>
  <dcterms:modified xsi:type="dcterms:W3CDTF">2015-05-08T14:58:48Z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