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61" w:rsidRPr="005D3861" w:rsidRDefault="004932CA" w:rsidP="005D3861">
      <w:pPr>
        <w:rPr>
          <w:rFonts w:ascii="Arial" w:hAnsi="Arial" w:cs="Arial"/>
          <w:b/>
          <w:spacing w:val="2"/>
          <w:sz w:val="24"/>
          <w:szCs w:val="20"/>
        </w:rPr>
      </w:pPr>
      <w:r w:rsidRPr="005D3861">
        <w:rPr>
          <w:rFonts w:ascii="Arial" w:hAnsi="Arial" w:cs="Arial"/>
          <w:b/>
          <w:spacing w:val="2"/>
          <w:sz w:val="24"/>
          <w:szCs w:val="20"/>
        </w:rPr>
        <w:t>MORAVSKÁ ZEMSKÁ KNIHOVNA OTVÍRÁ VÝSTAVU O PŘEKLADECH MILANA KUNDERY</w:t>
      </w:r>
    </w:p>
    <w:p w:rsidR="004932CA" w:rsidRPr="005D3861" w:rsidRDefault="004932CA" w:rsidP="004932CA">
      <w:pPr>
        <w:jc w:val="both"/>
        <w:rPr>
          <w:rFonts w:ascii="Arial" w:hAnsi="Arial" w:cs="Arial"/>
          <w:sz w:val="20"/>
          <w:szCs w:val="20"/>
        </w:rPr>
      </w:pPr>
      <w:r w:rsidRPr="005D3861">
        <w:rPr>
          <w:rFonts w:ascii="Arial" w:hAnsi="Arial" w:cs="Arial"/>
          <w:sz w:val="20"/>
          <w:szCs w:val="20"/>
        </w:rPr>
        <w:t xml:space="preserve">Brněnský rodák Milan Kundera patří k nejpřekládanějším spisovatelům na světě; jeho dílo dnes čítá více než tři tisícovky vydání v různých světových jazycích. Právě překladům jeho knih je věnována výstava „Milan Kundera (neztracen) v překladech“, která začíná v Moravské zemské knihovně 1. dubna 2019, v den autorových 90. narozenin. Kromě toho chystá MZK i další akce ke </w:t>
      </w:r>
      <w:proofErr w:type="gramStart"/>
      <w:r w:rsidRPr="005D3861">
        <w:rPr>
          <w:rFonts w:ascii="Arial" w:hAnsi="Arial" w:cs="Arial"/>
          <w:sz w:val="20"/>
          <w:szCs w:val="20"/>
        </w:rPr>
        <w:t>Kunderově</w:t>
      </w:r>
      <w:proofErr w:type="gramEnd"/>
      <w:r w:rsidRPr="005D3861">
        <w:rPr>
          <w:rFonts w:ascii="Arial" w:hAnsi="Arial" w:cs="Arial"/>
          <w:sz w:val="20"/>
          <w:szCs w:val="20"/>
        </w:rPr>
        <w:t xml:space="preserve"> jubileu.</w:t>
      </w:r>
    </w:p>
    <w:p w:rsidR="004932CA" w:rsidRPr="005D3861" w:rsidRDefault="004932CA" w:rsidP="004932CA">
      <w:pPr>
        <w:jc w:val="both"/>
        <w:rPr>
          <w:rFonts w:ascii="Arial" w:hAnsi="Arial" w:cs="Arial"/>
          <w:sz w:val="20"/>
          <w:szCs w:val="20"/>
        </w:rPr>
      </w:pPr>
      <w:r w:rsidRPr="005D3861">
        <w:rPr>
          <w:rFonts w:ascii="Arial" w:hAnsi="Arial" w:cs="Arial"/>
          <w:sz w:val="20"/>
          <w:szCs w:val="20"/>
        </w:rPr>
        <w:t>Zatím poslední překlad Kunderova díla pochází z listopadu minulého roku, kdy román Slavnost bezvýznamnosti vyšel v </w:t>
      </w:r>
      <w:proofErr w:type="spellStart"/>
      <w:r w:rsidRPr="005D3861">
        <w:rPr>
          <w:rFonts w:ascii="Arial" w:hAnsi="Arial" w:cs="Arial"/>
          <w:sz w:val="20"/>
          <w:szCs w:val="20"/>
        </w:rPr>
        <w:t>malajalámštině</w:t>
      </w:r>
      <w:proofErr w:type="spellEnd"/>
      <w:r w:rsidRPr="005D3861">
        <w:rPr>
          <w:rFonts w:ascii="Arial" w:hAnsi="Arial" w:cs="Arial"/>
          <w:sz w:val="20"/>
          <w:szCs w:val="20"/>
        </w:rPr>
        <w:t xml:space="preserve">, jednom z mnoha indických jazyků, jímž mluví přibližně třicet osm milionů lidí. Sám autor velmi dbá na kvalitu svých překladů, k čemuž jej dovedla zkušenost s prvním francouzským vydáním románu Žert, které se následně dočkalo rozsáhlé revize a autorizovaného překladu. O jak rozsáhlé zásahy přitom šlo, bude moci zjistit návštěvník výstavy. Kunderovy poslední romány a eseje vznikaly již ve francouzštině. Překlady z některých z nich však autor připravil a vydal prostřednictvím nakladatelství Atlantis či v časopise Host. Pro potřeby výstavy pak sám přeložil několik ukázek z česky dosud nepublikovaných románů. </w:t>
      </w:r>
    </w:p>
    <w:p w:rsidR="004932CA" w:rsidRPr="005D3861" w:rsidRDefault="004932CA" w:rsidP="004932CA">
      <w:pPr>
        <w:jc w:val="both"/>
        <w:rPr>
          <w:rFonts w:ascii="Arial" w:hAnsi="Arial" w:cs="Arial"/>
          <w:color w:val="1D2129"/>
          <w:sz w:val="20"/>
          <w:szCs w:val="20"/>
          <w:shd w:val="clear" w:color="auto" w:fill="FFFFFF"/>
        </w:rPr>
      </w:pPr>
      <w:r w:rsidRPr="005D3861">
        <w:rPr>
          <w:rFonts w:ascii="Arial" w:hAnsi="Arial" w:cs="Arial"/>
          <w:sz w:val="20"/>
          <w:szCs w:val="20"/>
        </w:rPr>
        <w:t xml:space="preserve">Výstava představí i grafické řešení vydávání Kunderových knih, nabídne také bezprostřední ohlasy z recenzí z různých světových médií a formou slovníku pak autorovu specifickou románovou estetiku. Návštěvníci si budou moci prohlédnout i první vydání Kunderových knih, česká vydání z brněnského nakladatelství Atlantis si navíc budou moci prolistovat či se do nich začíst. Autorem obsahové části výstavy je Tomáš Kubíček, ředitel Moravské zemské knihovny. Grafické a prostorové řešení navrhl architekt Martin Hrdina. </w:t>
      </w:r>
    </w:p>
    <w:p w:rsidR="004932CA" w:rsidRPr="005D3861" w:rsidRDefault="004932CA" w:rsidP="004932CA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3861">
        <w:rPr>
          <w:rFonts w:ascii="Arial" w:eastAsia="Times New Roman" w:hAnsi="Arial" w:cs="Arial"/>
          <w:sz w:val="20"/>
          <w:szCs w:val="20"/>
          <w:lang w:eastAsia="cs-CZ"/>
        </w:rPr>
        <w:t xml:space="preserve">Milanu Kunderovi budě věnován i pravidelný cyklus Oči Brna, kterým MZK již pět let představuje významné brněnské osobnosti. Tentokrát nabídne některé unikátní fotografie Kundery s dalšími literáty (např. </w:t>
      </w:r>
      <w:r w:rsidRPr="005D3861">
        <w:rPr>
          <w:rFonts w:ascii="Arial" w:hAnsi="Arial" w:cs="Arial"/>
          <w:sz w:val="20"/>
          <w:szCs w:val="20"/>
        </w:rPr>
        <w:t>s V</w:t>
      </w:r>
      <w:r w:rsidRPr="005D3861">
        <w:rPr>
          <w:rFonts w:ascii="Arial" w:eastAsia="Times New Roman" w:hAnsi="Arial" w:cs="Arial"/>
          <w:sz w:val="20"/>
          <w:szCs w:val="20"/>
          <w:lang w:eastAsia="cs-CZ"/>
        </w:rPr>
        <w:t xml:space="preserve">. Nezvalem, E. </w:t>
      </w:r>
      <w:proofErr w:type="spellStart"/>
      <w:r w:rsidRPr="005D3861">
        <w:rPr>
          <w:rFonts w:ascii="Arial" w:eastAsia="Times New Roman" w:hAnsi="Arial" w:cs="Arial"/>
          <w:sz w:val="20"/>
          <w:szCs w:val="20"/>
          <w:lang w:eastAsia="cs-CZ"/>
        </w:rPr>
        <w:t>Ionescem</w:t>
      </w:r>
      <w:proofErr w:type="spellEnd"/>
      <w:r w:rsidRPr="005D3861">
        <w:rPr>
          <w:rFonts w:ascii="Arial" w:eastAsia="Times New Roman" w:hAnsi="Arial" w:cs="Arial"/>
          <w:sz w:val="20"/>
          <w:szCs w:val="20"/>
          <w:lang w:eastAsia="cs-CZ"/>
        </w:rPr>
        <w:t xml:space="preserve">, P. Rothem) a představí se zde Kunderova publicistika a esejistická práce. Jde přitom o část díla, která velmi často vyvolávala výrazný ohlas či polemiku. Příkladem může být slavný Kunderův esej Únos Západu (někdy také Tragédie střední Evropy). </w:t>
      </w:r>
    </w:p>
    <w:p w:rsidR="004932CA" w:rsidRDefault="004932CA" w:rsidP="005D3861">
      <w:pPr>
        <w:spacing w:after="120"/>
        <w:rPr>
          <w:rFonts w:ascii="Arial" w:eastAsia="Times New Roman" w:hAnsi="Arial" w:cs="Arial"/>
          <w:lang w:eastAsia="cs-CZ"/>
        </w:rPr>
      </w:pPr>
    </w:p>
    <w:p w:rsidR="004932CA" w:rsidRPr="005D3861" w:rsidRDefault="005D3861" w:rsidP="004932CA">
      <w:pPr>
        <w:rPr>
          <w:rFonts w:ascii="Arial" w:eastAsia="Times New Roman" w:hAnsi="Arial" w:cs="Arial"/>
          <w:lang w:eastAsia="cs-CZ"/>
        </w:rPr>
      </w:pPr>
      <w:r w:rsidRPr="005D3861">
        <w:rPr>
          <w:rFonts w:ascii="Arial" w:eastAsia="Times New Roman" w:hAnsi="Arial" w:cs="Arial"/>
          <w:lang w:eastAsia="cs-CZ"/>
        </w:rPr>
        <w:t xml:space="preserve">VÝSTAVA POTRVÁ DO 17.5 A JEJÍ SOUČÁSTÍ JE I BOHATÝ DOPROVODNÝ PROGRAM:  </w:t>
      </w:r>
    </w:p>
    <w:p w:rsidR="005D3861" w:rsidRDefault="005D3861" w:rsidP="005D3861">
      <w:pPr>
        <w:spacing w:line="120" w:lineRule="atLeast"/>
        <w:rPr>
          <w:rStyle w:val="Siln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A47BBE" w:rsidRPr="005D3861" w:rsidRDefault="004932CA" w:rsidP="00475977">
      <w:pPr>
        <w:spacing w:line="360" w:lineRule="auto"/>
        <w:rPr>
          <w:rFonts w:ascii="Arial" w:hAnsi="Arial" w:cs="Arial"/>
          <w:bCs/>
          <w:color w:val="00BDD7"/>
          <w:szCs w:val="20"/>
          <w:bdr w:val="none" w:sz="0" w:space="0" w:color="auto" w:frame="1"/>
          <w:shd w:val="clear" w:color="auto" w:fill="FFFFFF"/>
        </w:rPr>
      </w:pPr>
      <w:r w:rsidRPr="005D3861">
        <w:rPr>
          <w:rStyle w:val="Siln"/>
          <w:rFonts w:ascii="Arial" w:hAnsi="Arial" w:cs="Arial"/>
          <w:szCs w:val="20"/>
          <w:bdr w:val="none" w:sz="0" w:space="0" w:color="auto" w:frame="1"/>
          <w:shd w:val="clear" w:color="auto" w:fill="FFFFFF"/>
        </w:rPr>
        <w:t>11. 4. / 18.00 </w:t>
      </w:r>
      <w:r w:rsidR="005D3861" w:rsidRPr="005D3861">
        <w:rPr>
          <w:rFonts w:ascii="Arial" w:hAnsi="Arial" w:cs="Arial"/>
          <w:szCs w:val="20"/>
        </w:rPr>
        <w:tab/>
      </w:r>
      <w:r w:rsidR="005D3861" w:rsidRPr="005D3861">
        <w:rPr>
          <w:rFonts w:ascii="Arial" w:hAnsi="Arial" w:cs="Arial"/>
          <w:szCs w:val="20"/>
        </w:rPr>
        <w:tab/>
      </w:r>
      <w:hyperlink r:id="rId8" w:history="1">
        <w:r w:rsidRPr="00475977">
          <w:rPr>
            <w:rStyle w:val="Hypertextovodkaz"/>
            <w:rFonts w:ascii="Arial" w:hAnsi="Arial" w:cs="Arial"/>
            <w:bCs/>
            <w:color w:val="00BDD7"/>
            <w:szCs w:val="20"/>
            <w:bdr w:val="none" w:sz="0" w:space="0" w:color="auto" w:frame="1"/>
            <w:shd w:val="clear" w:color="auto" w:fill="FFFFFF"/>
          </w:rPr>
          <w:t>Miloš Štědroň: Milan a Ludvík Kunderové o Janáčkovi</w:t>
        </w:r>
      </w:hyperlink>
    </w:p>
    <w:p w:rsidR="005D3861" w:rsidRPr="005D3861" w:rsidRDefault="00A47BBE" w:rsidP="00475977">
      <w:pPr>
        <w:spacing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5D3861">
        <w:rPr>
          <w:rFonts w:ascii="Arial" w:hAnsi="Arial" w:cs="Arial"/>
          <w:sz w:val="20"/>
          <w:szCs w:val="20"/>
        </w:rPr>
        <w:t>přednáška</w:t>
      </w:r>
    </w:p>
    <w:p w:rsidR="00A47BBE" w:rsidRPr="005D3861" w:rsidRDefault="004932CA" w:rsidP="00475977">
      <w:pPr>
        <w:spacing w:line="360" w:lineRule="auto"/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5D3861">
        <w:rPr>
          <w:rStyle w:val="Siln"/>
          <w:rFonts w:ascii="Arial" w:hAnsi="Arial" w:cs="Arial"/>
          <w:szCs w:val="20"/>
          <w:bdr w:val="none" w:sz="0" w:space="0" w:color="auto" w:frame="1"/>
          <w:shd w:val="clear" w:color="auto" w:fill="FFFFFF"/>
        </w:rPr>
        <w:t>23. 4. / 18.00 </w:t>
      </w:r>
      <w:r w:rsidR="005D3861" w:rsidRPr="005D3861">
        <w:rPr>
          <w:rFonts w:ascii="Arial" w:hAnsi="Arial" w:cs="Arial"/>
          <w:sz w:val="20"/>
          <w:szCs w:val="20"/>
        </w:rPr>
        <w:tab/>
      </w:r>
      <w:r w:rsidR="005D3861" w:rsidRPr="005D3861">
        <w:rPr>
          <w:rFonts w:ascii="Arial" w:hAnsi="Arial" w:cs="Arial"/>
          <w:sz w:val="20"/>
          <w:szCs w:val="20"/>
        </w:rPr>
        <w:tab/>
      </w:r>
      <w:r w:rsidRPr="005D3861">
        <w:fldChar w:fldCharType="begin"/>
      </w:r>
      <w:r w:rsidRPr="005D3861">
        <w:rPr>
          <w:rFonts w:ascii="Arial" w:hAnsi="Arial" w:cs="Arial"/>
          <w:color w:val="00BDD7"/>
          <w:sz w:val="20"/>
          <w:szCs w:val="20"/>
        </w:rPr>
        <w:instrText xml:space="preserve"> HYPERLINK "https://www.mzk.cz/sluzby/akce/petr-dytrt-francouz-nebo-francouzsky-pisici-cech" </w:instrText>
      </w:r>
      <w:r w:rsidRPr="005D3861">
        <w:fldChar w:fldCharType="separate"/>
      </w:r>
      <w:r w:rsidRPr="005D3861">
        <w:rPr>
          <w:rStyle w:val="Hypertextovodkaz"/>
          <w:rFonts w:ascii="Arial" w:hAnsi="Arial" w:cs="Arial"/>
          <w:bCs/>
          <w:color w:val="00BDD7"/>
          <w:szCs w:val="20"/>
          <w:bdr w:val="none" w:sz="0" w:space="0" w:color="auto" w:frame="1"/>
          <w:shd w:val="clear" w:color="auto" w:fill="FFFFFF"/>
        </w:rPr>
        <w:t>Petr Dytrt: Fra</w:t>
      </w:r>
      <w:r w:rsidR="00475977">
        <w:rPr>
          <w:rStyle w:val="Hypertextovodkaz"/>
          <w:rFonts w:ascii="Arial" w:hAnsi="Arial" w:cs="Arial"/>
          <w:bCs/>
          <w:color w:val="00BDD7"/>
          <w:szCs w:val="20"/>
          <w:bdr w:val="none" w:sz="0" w:space="0" w:color="auto" w:frame="1"/>
          <w:shd w:val="clear" w:color="auto" w:fill="FFFFFF"/>
        </w:rPr>
        <w:t>ncouz, nebo francouzsky píšící Č</w:t>
      </w:r>
      <w:r w:rsidRPr="005D3861">
        <w:rPr>
          <w:rStyle w:val="Hypertextovodkaz"/>
          <w:rFonts w:ascii="Arial" w:hAnsi="Arial" w:cs="Arial"/>
          <w:bCs/>
          <w:color w:val="00BDD7"/>
          <w:szCs w:val="20"/>
          <w:bdr w:val="none" w:sz="0" w:space="0" w:color="auto" w:frame="1"/>
          <w:shd w:val="clear" w:color="auto" w:fill="FFFFFF"/>
        </w:rPr>
        <w:t>ech?</w:t>
      </w:r>
    </w:p>
    <w:p w:rsidR="005D3861" w:rsidRPr="005D3861" w:rsidRDefault="00A47BBE" w:rsidP="00475977">
      <w:pPr>
        <w:spacing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5D3861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p</w:t>
      </w:r>
      <w:r w:rsidR="004932CA" w:rsidRPr="005D3861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řednáška o Milanu Kunderovi v kontextu francouzské literatury</w:t>
      </w:r>
      <w:r w:rsidR="004932CA" w:rsidRPr="005D3861">
        <w:rPr>
          <w:rStyle w:val="Hypertextovodkaz"/>
          <w:rFonts w:ascii="Arial" w:hAnsi="Arial" w:cs="Arial"/>
          <w:bCs/>
          <w:color w:val="00BDD7"/>
          <w:sz w:val="20"/>
          <w:szCs w:val="20"/>
          <w:u w:val="none"/>
          <w:bdr w:val="none" w:sz="0" w:space="0" w:color="auto" w:frame="1"/>
          <w:shd w:val="clear" w:color="auto" w:fill="FFFFFF"/>
        </w:rPr>
        <w:fldChar w:fldCharType="end"/>
      </w:r>
    </w:p>
    <w:p w:rsidR="00A47BBE" w:rsidRPr="005D3861" w:rsidRDefault="004932CA" w:rsidP="00475977">
      <w:pPr>
        <w:spacing w:line="360" w:lineRule="auto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5D3861">
        <w:rPr>
          <w:rStyle w:val="Siln"/>
          <w:rFonts w:ascii="Arial" w:hAnsi="Arial" w:cs="Arial"/>
          <w:szCs w:val="20"/>
          <w:bdr w:val="none" w:sz="0" w:space="0" w:color="auto" w:frame="1"/>
          <w:shd w:val="clear" w:color="auto" w:fill="FFFFFF"/>
        </w:rPr>
        <w:t>14. 5. / 18.00</w:t>
      </w:r>
      <w:r w:rsidRPr="005D3861">
        <w:rPr>
          <w:rFonts w:ascii="Arial" w:hAnsi="Arial" w:cs="Arial"/>
          <w:szCs w:val="20"/>
          <w:shd w:val="clear" w:color="auto" w:fill="FFFFFF"/>
        </w:rPr>
        <w:t> </w:t>
      </w:r>
      <w:r w:rsidR="005D3861" w:rsidRPr="005D3861">
        <w:rPr>
          <w:rFonts w:ascii="Arial" w:hAnsi="Arial" w:cs="Arial"/>
          <w:sz w:val="20"/>
          <w:szCs w:val="20"/>
        </w:rPr>
        <w:tab/>
      </w:r>
      <w:r w:rsidR="005D3861" w:rsidRPr="005D3861">
        <w:rPr>
          <w:rFonts w:ascii="Arial" w:hAnsi="Arial" w:cs="Arial"/>
          <w:sz w:val="20"/>
          <w:szCs w:val="20"/>
        </w:rPr>
        <w:tab/>
      </w:r>
      <w:r w:rsidRPr="005D3861">
        <w:fldChar w:fldCharType="begin"/>
      </w:r>
      <w:r w:rsidRPr="005D3861">
        <w:rPr>
          <w:rFonts w:ascii="Arial" w:hAnsi="Arial" w:cs="Arial"/>
          <w:color w:val="00BDD7"/>
          <w:sz w:val="20"/>
          <w:szCs w:val="20"/>
        </w:rPr>
        <w:instrText xml:space="preserve"> HYPERLINK "https://www.mzk.cz/sluzby/akce/romanovy-svet-milana-kundery" </w:instrText>
      </w:r>
      <w:r w:rsidRPr="005D3861">
        <w:fldChar w:fldCharType="separate"/>
      </w:r>
      <w:r w:rsidRPr="005D3861">
        <w:rPr>
          <w:rStyle w:val="Hypertextovodkaz"/>
          <w:rFonts w:ascii="Arial" w:hAnsi="Arial" w:cs="Arial"/>
          <w:bCs/>
          <w:color w:val="00BDD7"/>
          <w:szCs w:val="20"/>
          <w:bdr w:val="none" w:sz="0" w:space="0" w:color="auto" w:frame="1"/>
          <w:shd w:val="clear" w:color="auto" w:fill="FFFFFF"/>
        </w:rPr>
        <w:t>Románový svět Milana Kundery</w:t>
      </w:r>
    </w:p>
    <w:p w:rsidR="005D3861" w:rsidRPr="005D3861" w:rsidRDefault="00A47BBE" w:rsidP="00475977">
      <w:pPr>
        <w:spacing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5D3861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b</w:t>
      </w:r>
      <w:r w:rsidR="004932CA" w:rsidRPr="005D3861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eseda Miroslava </w:t>
      </w:r>
      <w:proofErr w:type="spellStart"/>
      <w:r w:rsidR="004932CA" w:rsidRPr="005D3861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Balaštíka</w:t>
      </w:r>
      <w:proofErr w:type="spellEnd"/>
      <w:r w:rsidR="004932CA" w:rsidRPr="005D3861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, Tomáše Kubíčka a hostů</w:t>
      </w:r>
      <w:r w:rsidR="004932CA" w:rsidRPr="005D3861">
        <w:rPr>
          <w:rStyle w:val="Hypertextovodkaz"/>
          <w:rFonts w:ascii="Arial" w:hAnsi="Arial" w:cs="Arial"/>
          <w:bCs/>
          <w:color w:val="00BDD7"/>
          <w:sz w:val="20"/>
          <w:szCs w:val="20"/>
          <w:u w:val="none"/>
          <w:bdr w:val="none" w:sz="0" w:space="0" w:color="auto" w:frame="1"/>
          <w:shd w:val="clear" w:color="auto" w:fill="FFFFFF"/>
        </w:rPr>
        <w:fldChar w:fldCharType="end"/>
      </w:r>
    </w:p>
    <w:p w:rsidR="004932CA" w:rsidRPr="005D3861" w:rsidRDefault="004932CA" w:rsidP="00475977">
      <w:pPr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3861">
        <w:rPr>
          <w:rStyle w:val="Siln"/>
          <w:rFonts w:ascii="Arial" w:hAnsi="Arial" w:cs="Arial"/>
          <w:szCs w:val="20"/>
          <w:bdr w:val="none" w:sz="0" w:space="0" w:color="auto" w:frame="1"/>
          <w:shd w:val="clear" w:color="auto" w:fill="FFFFFF"/>
        </w:rPr>
        <w:t>17. 5. / 18.00 </w:t>
      </w:r>
      <w:r w:rsidR="005D3861" w:rsidRPr="005D3861">
        <w:rPr>
          <w:rFonts w:ascii="Arial" w:hAnsi="Arial" w:cs="Arial"/>
          <w:sz w:val="20"/>
          <w:szCs w:val="20"/>
        </w:rPr>
        <w:tab/>
      </w:r>
      <w:r w:rsidR="005D3861" w:rsidRPr="005D3861">
        <w:rPr>
          <w:rFonts w:ascii="Arial" w:hAnsi="Arial" w:cs="Arial"/>
          <w:sz w:val="20"/>
          <w:szCs w:val="20"/>
        </w:rPr>
        <w:tab/>
      </w:r>
      <w:hyperlink r:id="rId9" w:history="1">
        <w:r w:rsidRPr="005D3861">
          <w:rPr>
            <w:rStyle w:val="Hypertextovodkaz"/>
            <w:rFonts w:ascii="Arial" w:hAnsi="Arial" w:cs="Arial"/>
            <w:bCs/>
            <w:color w:val="00BDD7"/>
            <w:szCs w:val="20"/>
            <w:bdr w:val="none" w:sz="0" w:space="0" w:color="auto" w:frame="1"/>
            <w:shd w:val="clear" w:color="auto" w:fill="FFFFFF"/>
          </w:rPr>
          <w:t>Román Žert jako estetický manifest + Promítání filmu Žert (1968)</w:t>
        </w:r>
      </w:hyperlink>
      <w:r w:rsidR="00A47BBE" w:rsidRPr="005D3861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5D3861" w:rsidRPr="005D3861" w:rsidRDefault="005D3861" w:rsidP="00475977">
      <w:pPr>
        <w:spacing w:line="360" w:lineRule="auto"/>
        <w:ind w:left="1416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5D3861">
        <w:rPr>
          <w:rFonts w:ascii="Arial" w:eastAsia="Times New Roman" w:hAnsi="Arial" w:cs="Arial"/>
          <w:sz w:val="20"/>
          <w:szCs w:val="20"/>
          <w:lang w:eastAsia="cs-CZ"/>
        </w:rPr>
        <w:t>dialog Petra A. Bílka a Tomáše Kubíčka</w:t>
      </w:r>
    </w:p>
    <w:p w:rsidR="004932CA" w:rsidRDefault="004932CA" w:rsidP="004932CA">
      <w:pPr>
        <w:rPr>
          <w:rFonts w:ascii="Arial" w:eastAsia="Times New Roman" w:hAnsi="Arial" w:cs="Arial"/>
          <w:color w:val="00BDD7"/>
          <w:sz w:val="20"/>
          <w:szCs w:val="20"/>
          <w:lang w:eastAsia="cs-CZ"/>
        </w:rPr>
      </w:pPr>
      <w:r w:rsidRPr="005D3861">
        <w:rPr>
          <w:rFonts w:ascii="Arial" w:eastAsia="Times New Roman" w:hAnsi="Arial" w:cs="Arial"/>
          <w:sz w:val="20"/>
          <w:szCs w:val="20"/>
          <w:lang w:eastAsia="cs-CZ"/>
        </w:rPr>
        <w:t xml:space="preserve">Kunderovské akce v MZK jsou součástí společného projektu Městského divadla Brna, MZK a Moravského zemského muzea. Více informací na </w:t>
      </w:r>
      <w:hyperlink r:id="rId10" w:history="1">
        <w:r w:rsidRPr="005D3861">
          <w:rPr>
            <w:rStyle w:val="Hypertextovodkaz"/>
            <w:rFonts w:ascii="Arial" w:eastAsia="Times New Roman" w:hAnsi="Arial" w:cs="Arial"/>
            <w:color w:val="00BDD7"/>
            <w:sz w:val="20"/>
            <w:szCs w:val="20"/>
            <w:lang w:eastAsia="cs-CZ"/>
          </w:rPr>
          <w:t>www.mzk.cz</w:t>
        </w:r>
      </w:hyperlink>
      <w:r w:rsidRPr="005D3861">
        <w:rPr>
          <w:rFonts w:ascii="Arial" w:eastAsia="Times New Roman" w:hAnsi="Arial" w:cs="Arial"/>
          <w:color w:val="00BDD7"/>
          <w:sz w:val="20"/>
          <w:szCs w:val="20"/>
          <w:lang w:eastAsia="cs-CZ"/>
        </w:rPr>
        <w:t>.</w:t>
      </w:r>
    </w:p>
    <w:p w:rsidR="00FC4ADF" w:rsidRDefault="00FC4ADF" w:rsidP="004932CA">
      <w:pPr>
        <w:rPr>
          <w:rFonts w:ascii="Arial" w:eastAsia="Times New Roman" w:hAnsi="Arial" w:cs="Arial"/>
          <w:color w:val="00BDD7"/>
          <w:sz w:val="20"/>
          <w:szCs w:val="20"/>
          <w:lang w:eastAsia="cs-CZ"/>
        </w:rPr>
      </w:pPr>
    </w:p>
    <w:p w:rsidR="00FC4ADF" w:rsidRPr="005D3861" w:rsidRDefault="00FC4ADF" w:rsidP="004932CA">
      <w:pPr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color w:val="00BDD7"/>
          <w:sz w:val="20"/>
          <w:szCs w:val="20"/>
          <w:lang w:eastAsia="cs-CZ"/>
        </w:rPr>
        <w:t xml:space="preserve">Kontaktní osoba: </w:t>
      </w:r>
      <w:r w:rsidRPr="00FC4ADF">
        <w:rPr>
          <w:rFonts w:ascii="Arial" w:eastAsia="Times New Roman" w:hAnsi="Arial" w:cs="Arial"/>
          <w:sz w:val="20"/>
          <w:szCs w:val="20"/>
          <w:lang w:eastAsia="cs-CZ"/>
        </w:rPr>
        <w:t xml:space="preserve">Martina </w:t>
      </w:r>
      <w:proofErr w:type="spellStart"/>
      <w:r w:rsidRPr="00FC4ADF">
        <w:rPr>
          <w:rFonts w:ascii="Arial" w:eastAsia="Times New Roman" w:hAnsi="Arial" w:cs="Arial"/>
          <w:sz w:val="20"/>
          <w:szCs w:val="20"/>
          <w:lang w:eastAsia="cs-CZ"/>
        </w:rPr>
        <w:t>Šmídtová</w:t>
      </w:r>
      <w:proofErr w:type="spellEnd"/>
      <w:r w:rsidRPr="00FC4AD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1" w:history="1">
        <w:r w:rsidRPr="00FC4ADF">
          <w:rPr>
            <w:rStyle w:val="Hypertextovodkaz"/>
            <w:rFonts w:ascii="Arial" w:eastAsia="Times New Roman" w:hAnsi="Arial" w:cs="Arial"/>
            <w:color w:val="auto"/>
            <w:sz w:val="20"/>
            <w:szCs w:val="20"/>
            <w:u w:val="none"/>
            <w:lang w:eastAsia="cs-CZ"/>
          </w:rPr>
          <w:t>martina.smidtova@mzk.cz</w:t>
        </w:r>
      </w:hyperlink>
      <w:r w:rsidRPr="00FC4ADF">
        <w:rPr>
          <w:rFonts w:ascii="Arial" w:eastAsia="Times New Roman" w:hAnsi="Arial" w:cs="Arial"/>
          <w:sz w:val="20"/>
          <w:szCs w:val="20"/>
          <w:lang w:eastAsia="cs-CZ"/>
        </w:rPr>
        <w:t>; tel.: 777 465 297</w:t>
      </w:r>
    </w:p>
    <w:p w:rsidR="00F42683" w:rsidRPr="004932CA" w:rsidRDefault="00F42683" w:rsidP="005D321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42683" w:rsidRPr="004932CA" w:rsidSect="005D3861">
      <w:headerReference w:type="default" r:id="rId12"/>
      <w:footerReference w:type="default" r:id="rId13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A4" w:rsidRDefault="007428A4" w:rsidP="002E3FF8">
      <w:pPr>
        <w:spacing w:after="0" w:line="240" w:lineRule="auto"/>
      </w:pPr>
      <w:r>
        <w:separator/>
      </w:r>
    </w:p>
  </w:endnote>
  <w:endnote w:type="continuationSeparator" w:id="0">
    <w:p w:rsidR="007428A4" w:rsidRDefault="007428A4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17" w:type="dxa"/>
      <w:tblInd w:w="-247" w:type="dxa"/>
      <w:tblBorders>
        <w:top w:val="single" w:sz="18" w:space="0" w:color="504B55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17"/>
    </w:tblGrid>
    <w:tr w:rsidR="007B77DD" w:rsidTr="007B77DD">
      <w:trPr>
        <w:trHeight w:val="100"/>
      </w:trPr>
      <w:tc>
        <w:tcPr>
          <w:tcW w:w="11117" w:type="dxa"/>
        </w:tcPr>
        <w:p w:rsidR="007B77DD" w:rsidRDefault="007B77DD">
          <w:pPr>
            <w:pStyle w:val="Zpat"/>
          </w:pPr>
        </w:p>
      </w:tc>
    </w:tr>
  </w:tbl>
  <w:p w:rsidR="007B77DD" w:rsidRDefault="007B77DD" w:rsidP="007B77DD">
    <w:pPr>
      <w:pStyle w:val="Zpat"/>
    </w:pPr>
  </w:p>
  <w:p w:rsidR="007B77DD" w:rsidRDefault="007B77DD" w:rsidP="007B77DD">
    <w:pPr>
      <w:pStyle w:val="Zpat"/>
    </w:pPr>
  </w:p>
  <w:p w:rsidR="007B77DD" w:rsidRPr="001D223C" w:rsidRDefault="007B77DD">
    <w:pPr>
      <w:pStyle w:val="Zpat"/>
      <w:rPr>
        <w:rFonts w:ascii="DINPro-Light" w:hAnsi="DINPro-Light"/>
        <w:color w:val="00BDD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A4" w:rsidRDefault="007428A4" w:rsidP="002E3FF8">
      <w:pPr>
        <w:spacing w:after="0" w:line="240" w:lineRule="auto"/>
      </w:pPr>
      <w:r>
        <w:separator/>
      </w:r>
    </w:p>
  </w:footnote>
  <w:footnote w:type="continuationSeparator" w:id="0">
    <w:p w:rsidR="007428A4" w:rsidRDefault="007428A4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8" w:rsidRDefault="00364A00">
    <w:pPr>
      <w:pStyle w:val="Zhlav"/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9C56B" wp14:editId="17277583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FD3DBAF" wp14:editId="5D9FB226">
          <wp:simplePos x="0" y="0"/>
          <wp:positionH relativeFrom="column">
            <wp:posOffset>0</wp:posOffset>
          </wp:positionH>
          <wp:positionV relativeFrom="paragraph">
            <wp:posOffset>-8890</wp:posOffset>
          </wp:positionV>
          <wp:extent cx="1936750" cy="594360"/>
          <wp:effectExtent l="0" t="0" r="6350" b="0"/>
          <wp:wrapTight wrapText="bothSides">
            <wp:wrapPolygon edited="0">
              <wp:start x="20396" y="0"/>
              <wp:lineTo x="0" y="692"/>
              <wp:lineTo x="0" y="20769"/>
              <wp:lineTo x="21458" y="20769"/>
              <wp:lineTo x="21458" y="19385"/>
              <wp:lineTo x="20184" y="14538"/>
              <wp:lineTo x="18696" y="11077"/>
              <wp:lineTo x="21458" y="7615"/>
              <wp:lineTo x="21458" y="0"/>
              <wp:lineTo x="20396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seda_B [Převedený]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CA"/>
    <w:rsid w:val="000B18E4"/>
    <w:rsid w:val="001D223C"/>
    <w:rsid w:val="002E3FF8"/>
    <w:rsid w:val="00364A00"/>
    <w:rsid w:val="00475977"/>
    <w:rsid w:val="004932CA"/>
    <w:rsid w:val="00570382"/>
    <w:rsid w:val="005D321E"/>
    <w:rsid w:val="005D3861"/>
    <w:rsid w:val="00664541"/>
    <w:rsid w:val="007428A4"/>
    <w:rsid w:val="007B77DD"/>
    <w:rsid w:val="008611D7"/>
    <w:rsid w:val="00A47BBE"/>
    <w:rsid w:val="00AA35FA"/>
    <w:rsid w:val="00C41ED5"/>
    <w:rsid w:val="00CF4E66"/>
    <w:rsid w:val="00E63FD9"/>
    <w:rsid w:val="00F4268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2CA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932C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32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2CA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932C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3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k.cz/sluzby/akce/milos-stedron-milan-ludvik-kunderove-o-janackov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smidtova@mz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k.cz/sluzby/akce/roman-zert-jako-esteticky-manifest-promitani-filmu-zer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ckova\Desktop\tiskov&#225;%20zpr&#225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4971-754B-4EEE-A9E3-EC4A1247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</Template>
  <TotalTime>0</TotalTime>
  <Pages>1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Korečková</dc:creator>
  <cp:lastModifiedBy>Martina Šmídtová</cp:lastModifiedBy>
  <cp:revision>2</cp:revision>
  <cp:lastPrinted>2019-04-01T09:17:00Z</cp:lastPrinted>
  <dcterms:created xsi:type="dcterms:W3CDTF">2019-04-01T09:32:00Z</dcterms:created>
  <dcterms:modified xsi:type="dcterms:W3CDTF">2019-04-01T09:32:00Z</dcterms:modified>
</cp:coreProperties>
</file>