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5C" w:rsidRDefault="00F652C7" w:rsidP="008010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5C8EF43" wp14:editId="088FA068">
            <wp:simplePos x="0" y="0"/>
            <wp:positionH relativeFrom="margin">
              <wp:posOffset>3366770</wp:posOffset>
            </wp:positionH>
            <wp:positionV relativeFrom="margin">
              <wp:posOffset>75565</wp:posOffset>
            </wp:positionV>
            <wp:extent cx="1419860" cy="405765"/>
            <wp:effectExtent l="0" t="0" r="8890" b="0"/>
            <wp:wrapSquare wrapText="bothSides"/>
            <wp:docPr id="1" name="Obrázek 1" descr="C:\Users\dvorakova\Downloads\UJ_color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kova\Downloads\UJ_color_RGB_C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6526EFA" wp14:editId="13783654">
            <wp:simplePos x="0" y="0"/>
            <wp:positionH relativeFrom="column">
              <wp:posOffset>1270635</wp:posOffset>
            </wp:positionH>
            <wp:positionV relativeFrom="paragraph">
              <wp:posOffset>65405</wp:posOffset>
            </wp:positionV>
            <wp:extent cx="1324610" cy="407670"/>
            <wp:effectExtent l="0" t="0" r="8890" b="0"/>
            <wp:wrapTight wrapText="bothSides">
              <wp:wrapPolygon edited="0">
                <wp:start x="0" y="0"/>
                <wp:lineTo x="0" y="20187"/>
                <wp:lineTo x="21434" y="20187"/>
                <wp:lineTo x="21434" y="0"/>
                <wp:lineTo x="0" y="0"/>
              </wp:wrapPolygon>
            </wp:wrapTight>
            <wp:docPr id="3" name="Obrázek 3" descr="\\stor\share\PR\ikony a loga\logo MZK\mzk_cmyk_tyrkysova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or\share\PR\ikony a loga\logo MZK\mzk_cmyk_tyrkysova_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35C" w:rsidRDefault="00CE035C" w:rsidP="008010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E035C" w:rsidRDefault="00CE035C" w:rsidP="008010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652C7" w:rsidRDefault="00F652C7" w:rsidP="008010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652C7" w:rsidRDefault="00F652C7" w:rsidP="008010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652C7" w:rsidRDefault="00F652C7" w:rsidP="008010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010E6" w:rsidRDefault="008010E6" w:rsidP="008010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TISKOVÁ ZPRÁVA</w:t>
      </w:r>
    </w:p>
    <w:p w:rsidR="008010E6" w:rsidRPr="008010E6" w:rsidRDefault="008010E6" w:rsidP="008010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0E6" w:rsidRDefault="008010E6" w:rsidP="008010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 NEJLEPŠÍ ZE SVĚTOVÉ KINEMATOGRAFIE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>V PŮVODNÍM ZNĚNÍ</w:t>
      </w:r>
    </w:p>
    <w:p w:rsidR="008010E6" w:rsidRPr="008010E6" w:rsidRDefault="008010E6" w:rsidP="008010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Moravská zemská knihovna a Ústav jazyků na Fakultě strojního inženýrství Vysokého učení technického v Brně (FS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 VUT) společně promítají filmy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801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 originálním jazyce. Moravská zemská 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nihovna pokračuje ve spolupráci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801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 Ústavem jazyků na FSI VUT. Každý měsíc sp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olečně promítají filmy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801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 původním znění a s titulky v originálním jazyce pro studenty a širokou veřejnost.</w:t>
      </w:r>
    </w:p>
    <w:p w:rsidR="00F652C7" w:rsidRPr="008010E6" w:rsidRDefault="00F652C7" w:rsidP="008010E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Výuka cizích jazyků se nemusí odehrávat pouze na obvyklých jazykových cvičeních nebo přednáškách. Naopak, čím častěji jsou studenti v kontaktu s jazykem, který studují, tím více rozvíjí své znalosti i jazykové dovednosti. Jedním ze způsobů, jak se cizí jazyk naučit, je sledování filmů v originálním znění. Ústav jazyků proto započal spolupráci s Moravskou zemskou knihovnou (MZK). Společně studentům nabízí mo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žnost procvičit se v angličtině </w:t>
      </w: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němčině pomocí hraných filmů.</w:t>
      </w:r>
    </w:p>
    <w:p w:rsid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Plánované akce: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 rámci Filmového pondělku (americké filmy) byly vybrány filmy tří výrazných režisérských jmen s osobitým rukopisem:</w:t>
      </w:r>
    </w:p>
    <w:p w:rsidR="008010E6" w:rsidRPr="008010E6" w:rsidRDefault="008010E6" w:rsidP="0080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říjen / David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Fincher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/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Social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Network (2010)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listopad / Michel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Gondry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/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Eternal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Sunshine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Spotless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Mind (2004)</w:t>
      </w:r>
    </w:p>
    <w:p w:rsidR="008010E6" w:rsidRPr="008010E6" w:rsidRDefault="008010E6" w:rsidP="008010E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prosinec / Sydney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Pollack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/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Way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We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Were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(1973)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Filmy se promítají v MZK, a to</w:t>
      </w: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každé první pondělí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měsíci. Díky spolupráci s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VUT – konkrétně s Mgr. Silvou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Bilkovou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(MU), Mgr. Radomírem D. Kokešem, Ph.D. (</w:t>
      </w:r>
      <w:proofErr w:type="gramStart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</w:t>
      </w:r>
      <w:proofErr w:type="gramEnd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a Mgr. Dagmar Červenkovou (VUT) – každému promítání předchází krátký filmově-teoretický úvod a “jazykové okénko” s jazykovými zvláštnostmi, používanými slovíčky, zkratkami, slangovými výrazy apod.</w:t>
      </w:r>
    </w:p>
    <w:p w:rsidR="008010E6" w:rsidRPr="008010E6" w:rsidRDefault="008010E6" w:rsidP="0080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rámci Filmového klubu (filmy v němčině) jsou v nabídce následující tituly: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říjen / Baran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Odar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/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Who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 (2014)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listopad / David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Wnendt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/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Kriegerin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(2011)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prosinec / Edward Berger / Jack (2014)</w:t>
      </w:r>
    </w:p>
    <w:p w:rsidR="008010E6" w:rsidRDefault="008010E6" w:rsidP="0080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52C7" w:rsidRPr="008010E6" w:rsidRDefault="00F652C7" w:rsidP="0080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0E6" w:rsidRPr="008010E6" w:rsidRDefault="008010E6" w:rsidP="008010E6">
      <w:pPr>
        <w:spacing w:before="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CO: Filmy v originálním jazyce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KDY: říjen – prosinec 2016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KDE: Moravská zemská knihovna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PROČ: Vzájemná spolupráce MZK a FSI VUT</w:t>
      </w:r>
    </w:p>
    <w:p w:rsid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:rsid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lastRenderedPageBreak/>
        <w:t>Kontaktní osoby:</w:t>
      </w:r>
    </w:p>
    <w:p w:rsidR="008010E6" w:rsidRPr="008010E6" w:rsidRDefault="008010E6" w:rsidP="00CE03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Eva Fukarová: Eva.Fukarova@mzk.cz, 541 646 320 (Filmový pondělek, MZK)</w:t>
      </w: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 xml:space="preserve">Richard </w:t>
      </w:r>
      <w:proofErr w:type="spell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Guniš</w:t>
      </w:r>
      <w:proofErr w:type="spell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: </w:t>
      </w:r>
      <w:hyperlink r:id="rId7" w:history="1">
        <w:r w:rsidRPr="008010E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Richard.Gunis@mzk.cz</w:t>
        </w:r>
      </w:hyperlink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, 541 646 333 (Filmový klub, MZK)</w:t>
      </w: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  <w:t>Dagmar Červenkov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á: cervenkova@fme.vutbr.cz, 777 </w:t>
      </w: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122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673 (</w:t>
      </w: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Ústav jazyků FSI VUT)</w:t>
      </w:r>
    </w:p>
    <w:p w:rsidR="008010E6" w:rsidRPr="008010E6" w:rsidRDefault="008010E6" w:rsidP="00801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Více informací o promítání </w:t>
      </w:r>
      <w:proofErr w:type="gramStart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na</w:t>
      </w:r>
      <w:proofErr w:type="gramEnd"/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: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r:id="rId8" w:history="1">
        <w:r w:rsidRPr="008010E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www.mzk.cz/studovny/zhr</w:t>
        </w:r>
      </w:hyperlink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http://www.uj.fme.vutbr.cz/?idh=3</w:t>
      </w:r>
    </w:p>
    <w:p w:rsidR="008010E6" w:rsidRPr="008010E6" w:rsidRDefault="008010E6" w:rsidP="008010E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Moravská zemská knihovna v Brně</w:t>
      </w:r>
      <w:r w:rsidRPr="0080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je se čtyřmi miliony dokumentů druhou největší knihovnou v České republice. Služeb knihovny využívá cca 21 000 čtenářů, kteří mají k dispozici více než 650 studijních míst, 100 počítačů a přístupy k databázím elektronických informačních zdrojů, kterých využívá až milion návštěvníků ročně. Moravská zemská knihovna vykonává funkci krajské knihovny v Jihomoravském kraji. Jako výzkumná organizace se podílí na evropských a národních projektech, především z oblasti digitalizace a ochrany fondů. Pořádá také pravidelně výstavy, přednášky a další kulturní akce.</w:t>
      </w:r>
    </w:p>
    <w:p w:rsidR="008010E6" w:rsidRPr="008010E6" w:rsidRDefault="008010E6" w:rsidP="008010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0E6" w:rsidRPr="008010E6" w:rsidRDefault="008010E6" w:rsidP="008010E6">
      <w:pPr>
        <w:spacing w:before="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010E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cs-CZ"/>
        </w:rPr>
        <w:t>Ústav jazyků FSI VUT</w:t>
      </w: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zajišťuje povinnou i nepovinnou výuku cizích jazyků (anglického, německého, ruského, francouzského, italského) pro bakalářské, magisterské a kombinované studium na Fakultě strojního inženýrství. Současně poskytuje jazykovou přípravu doktorandům ve výše uvedených jazycích. Těžiště činnosti spočívá v souladu s trendem jazykové přípravy na vysokých školách především v profesně orientované výuce cizích jazyků. Vědecko-výzkumné aktivity jsou zaměřeny převážně na tvorbu učebních materiálů pro odbornou jazykovou přípravu, zejména s využitím nových technologií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(e-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learning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blended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learning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r w:rsidRPr="00801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 v neposlední řadě na nové a inovativní metody výuky jazyků</w:t>
      </w:r>
    </w:p>
    <w:p w:rsidR="00D1498C" w:rsidRPr="008010E6" w:rsidRDefault="00F652C7">
      <w:pPr>
        <w:rPr>
          <w:rFonts w:ascii="Arial" w:hAnsi="Arial" w:cs="Arial"/>
          <w:sz w:val="24"/>
          <w:szCs w:val="24"/>
        </w:rPr>
      </w:pPr>
    </w:p>
    <w:sectPr w:rsidR="00D1498C" w:rsidRPr="0080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E6"/>
    <w:rsid w:val="00083606"/>
    <w:rsid w:val="004B78C5"/>
    <w:rsid w:val="008010E6"/>
    <w:rsid w:val="00CE035C"/>
    <w:rsid w:val="00F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10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10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.cz/studovny/z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.Gunis@mz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Jaroslava</dc:creator>
  <cp:lastModifiedBy>Dvořáková Jaroslava</cp:lastModifiedBy>
  <cp:revision>1</cp:revision>
  <dcterms:created xsi:type="dcterms:W3CDTF">2016-09-15T13:41:00Z</dcterms:created>
  <dcterms:modified xsi:type="dcterms:W3CDTF">2016-09-15T14:25:00Z</dcterms:modified>
</cp:coreProperties>
</file>